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315F" w14:textId="1AD0AB77" w:rsidR="00EF4E98" w:rsidRDefault="00EF4E98">
      <w:pPr>
        <w:rPr>
          <w:rFonts w:asciiTheme="minorHAnsi" w:hAnsiTheme="minorHAnsi"/>
          <w:sz w:val="16"/>
          <w:szCs w:val="16"/>
        </w:rPr>
      </w:pPr>
    </w:p>
    <w:p w14:paraId="691CF734" w14:textId="067AB2E1" w:rsidR="00EF4E98" w:rsidRDefault="00F56885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3E4C7211" wp14:editId="15C0D4D0">
            <wp:extent cx="1819275" cy="999320"/>
            <wp:effectExtent l="19050" t="0" r="9525" b="0"/>
            <wp:docPr id="2" name="Slika 2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48319" w14:textId="77777777" w:rsidR="00EF4E98" w:rsidRPr="00B76EF4" w:rsidRDefault="00F56885">
      <w:pPr>
        <w:pStyle w:val="Naslov2"/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GRADSKO VIJEĆE</w:t>
      </w:r>
    </w:p>
    <w:p w14:paraId="671469BD" w14:textId="12F617AB" w:rsidR="00877123" w:rsidRPr="00B76EF4" w:rsidRDefault="00F5688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KLASA: </w:t>
      </w:r>
      <w:r w:rsidR="0064099C">
        <w:rPr>
          <w:rFonts w:ascii="Arial" w:hAnsi="Arial" w:cs="Arial"/>
          <w:sz w:val="20"/>
          <w:szCs w:val="20"/>
        </w:rPr>
        <w:t>024-03/25-01/05</w:t>
      </w:r>
    </w:p>
    <w:p w14:paraId="7A890216" w14:textId="37D08DAD" w:rsidR="00EF4E98" w:rsidRPr="00B76EF4" w:rsidRDefault="00F5688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U</w:t>
      </w:r>
      <w:r w:rsidR="0064099C">
        <w:rPr>
          <w:rFonts w:ascii="Arial" w:hAnsi="Arial" w:cs="Arial"/>
          <w:sz w:val="20"/>
          <w:szCs w:val="20"/>
        </w:rPr>
        <w:t>R</w:t>
      </w:r>
      <w:r w:rsidRPr="00B76EF4">
        <w:rPr>
          <w:rFonts w:ascii="Arial" w:hAnsi="Arial" w:cs="Arial"/>
          <w:sz w:val="20"/>
          <w:szCs w:val="20"/>
        </w:rPr>
        <w:t xml:space="preserve">BROJ: </w:t>
      </w:r>
      <w:r w:rsidR="0064099C">
        <w:rPr>
          <w:rFonts w:ascii="Arial" w:hAnsi="Arial" w:cs="Arial"/>
          <w:sz w:val="20"/>
          <w:szCs w:val="20"/>
        </w:rPr>
        <w:t>2140-4-2-25-48</w:t>
      </w:r>
    </w:p>
    <w:p w14:paraId="752211F5" w14:textId="5963D663" w:rsidR="00EF4E98" w:rsidRPr="00B76EF4" w:rsidRDefault="00F56885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Oroslavje, </w:t>
      </w:r>
      <w:r w:rsidR="0064099C">
        <w:rPr>
          <w:rFonts w:ascii="Arial" w:hAnsi="Arial" w:cs="Arial"/>
          <w:sz w:val="20"/>
          <w:szCs w:val="20"/>
        </w:rPr>
        <w:t>05.06.2025. godine</w:t>
      </w:r>
    </w:p>
    <w:p w14:paraId="3717C988" w14:textId="77777777" w:rsidR="00EF4E98" w:rsidRPr="00B76EF4" w:rsidRDefault="00EF4E98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14:paraId="269B450B" w14:textId="4917F9A2" w:rsidR="00EF4E98" w:rsidRPr="00B76EF4" w:rsidRDefault="00F56885" w:rsidP="00B76EF4">
      <w:pPr>
        <w:jc w:val="both"/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ab/>
        <w:t xml:space="preserve">Temeljem članka 67.  </w:t>
      </w:r>
      <w:r w:rsidRPr="00B76EF4">
        <w:rPr>
          <w:rFonts w:ascii="Arial" w:hAnsi="Arial" w:cs="Arial"/>
          <w:color w:val="000000" w:themeColor="text1"/>
          <w:sz w:val="20"/>
          <w:szCs w:val="20"/>
        </w:rPr>
        <w:t xml:space="preserve">Zakona o komunalnom gospodarstvu (N.N. broj: </w:t>
      </w:r>
      <w:r w:rsidRPr="00B76EF4">
        <w:rPr>
          <w:rFonts w:ascii="Arial" w:hAnsi="Arial" w:cs="Arial"/>
          <w:sz w:val="18"/>
          <w:szCs w:val="18"/>
        </w:rPr>
        <w:t>68/2018, 110/2018, 32/2020</w:t>
      </w:r>
      <w:r w:rsidRPr="00B76EF4">
        <w:rPr>
          <w:rFonts w:ascii="Arial" w:hAnsi="Arial" w:cs="Arial"/>
          <w:color w:val="000000" w:themeColor="text1"/>
          <w:sz w:val="20"/>
          <w:szCs w:val="20"/>
        </w:rPr>
        <w:t>)</w:t>
      </w:r>
      <w:r w:rsidRPr="00B76EF4">
        <w:rPr>
          <w:rFonts w:ascii="Arial" w:hAnsi="Arial" w:cs="Arial"/>
          <w:sz w:val="20"/>
          <w:szCs w:val="20"/>
        </w:rPr>
        <w:t xml:space="preserve"> te članka 32. Statuta grada Oroslavja (Službeni glasnik Krapinsko zagorske županije broj </w:t>
      </w:r>
      <w:bookmarkStart w:id="0" w:name="_Hlk149649830"/>
      <w:r w:rsidR="00801827" w:rsidRPr="00B76EF4">
        <w:rPr>
          <w:rFonts w:ascii="Arial" w:hAnsi="Arial" w:cs="Arial"/>
          <w:color w:val="000000" w:themeColor="text1"/>
          <w:sz w:val="20"/>
          <w:szCs w:val="20"/>
        </w:rPr>
        <w:t>16/09., 13/13., 19/18., 21/2020. i 23/2021)</w:t>
      </w:r>
      <w:bookmarkEnd w:id="0"/>
      <w:r w:rsidR="006409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6EF4">
        <w:rPr>
          <w:rFonts w:ascii="Arial" w:hAnsi="Arial" w:cs="Arial"/>
          <w:sz w:val="20"/>
          <w:szCs w:val="20"/>
        </w:rPr>
        <w:t xml:space="preserve">Gradsko vijeće </w:t>
      </w:r>
      <w:r w:rsidR="00B76EF4">
        <w:rPr>
          <w:rFonts w:ascii="Arial" w:hAnsi="Arial" w:cs="Arial"/>
          <w:sz w:val="20"/>
          <w:szCs w:val="20"/>
        </w:rPr>
        <w:t xml:space="preserve">grada Oroslavja </w:t>
      </w:r>
      <w:r w:rsidRPr="00B76EF4">
        <w:rPr>
          <w:rFonts w:ascii="Arial" w:hAnsi="Arial" w:cs="Arial"/>
          <w:sz w:val="20"/>
          <w:szCs w:val="20"/>
        </w:rPr>
        <w:t xml:space="preserve">na svojoj </w:t>
      </w:r>
      <w:r w:rsidR="0064099C">
        <w:rPr>
          <w:rFonts w:ascii="Arial" w:hAnsi="Arial" w:cs="Arial"/>
          <w:sz w:val="20"/>
          <w:szCs w:val="20"/>
        </w:rPr>
        <w:t>1.</w:t>
      </w:r>
      <w:r w:rsidR="007F58DB" w:rsidRPr="00B76EF4">
        <w:rPr>
          <w:rFonts w:ascii="Arial" w:hAnsi="Arial" w:cs="Arial"/>
          <w:sz w:val="20"/>
          <w:szCs w:val="20"/>
        </w:rPr>
        <w:t xml:space="preserve"> </w:t>
      </w:r>
      <w:r w:rsidRPr="00B76EF4">
        <w:rPr>
          <w:rFonts w:ascii="Arial" w:hAnsi="Arial" w:cs="Arial"/>
          <w:sz w:val="20"/>
          <w:szCs w:val="20"/>
        </w:rPr>
        <w:t xml:space="preserve">sjednici održanoj dana </w:t>
      </w:r>
      <w:r w:rsidR="0064099C">
        <w:rPr>
          <w:rFonts w:ascii="Arial" w:hAnsi="Arial" w:cs="Arial"/>
          <w:sz w:val="20"/>
          <w:szCs w:val="20"/>
        </w:rPr>
        <w:t>05.06.2025.</w:t>
      </w:r>
      <w:r w:rsidRPr="00B76EF4">
        <w:rPr>
          <w:rFonts w:ascii="Arial" w:hAnsi="Arial" w:cs="Arial"/>
          <w:sz w:val="20"/>
          <w:szCs w:val="20"/>
        </w:rPr>
        <w:t xml:space="preserve"> godine, donijelo je</w:t>
      </w:r>
    </w:p>
    <w:p w14:paraId="1195C898" w14:textId="77777777" w:rsidR="00FB2209" w:rsidRDefault="00FB2209">
      <w:pPr>
        <w:rPr>
          <w:sz w:val="20"/>
          <w:szCs w:val="20"/>
        </w:rPr>
      </w:pPr>
    </w:p>
    <w:p w14:paraId="2DB47A48" w14:textId="594909EE" w:rsidR="00EF4E98" w:rsidRDefault="00B76EF4">
      <w:pPr>
        <w:jc w:val="center"/>
        <w:rPr>
          <w:b/>
          <w:i/>
        </w:rPr>
      </w:pPr>
      <w:r>
        <w:rPr>
          <w:b/>
          <w:i/>
        </w:rPr>
        <w:t>I. IZMJENU PROGRAMA</w:t>
      </w:r>
    </w:p>
    <w:p w14:paraId="65828A95" w14:textId="2E98384E" w:rsidR="00B76EF4" w:rsidRDefault="00B76EF4" w:rsidP="00B76EF4">
      <w:pPr>
        <w:jc w:val="center"/>
        <w:rPr>
          <w:b/>
        </w:rPr>
      </w:pPr>
      <w:r>
        <w:rPr>
          <w:b/>
        </w:rPr>
        <w:t>gradnje objekata i uređaja komunalne infrastrukture na</w:t>
      </w:r>
    </w:p>
    <w:p w14:paraId="5C0B6266" w14:textId="77777777" w:rsidR="00B76EF4" w:rsidRDefault="00B76EF4" w:rsidP="00B76EF4">
      <w:pPr>
        <w:jc w:val="center"/>
        <w:rPr>
          <w:b/>
        </w:rPr>
      </w:pPr>
      <w:r>
        <w:rPr>
          <w:b/>
        </w:rPr>
        <w:t>području grada Oroslavja za 2025. godinu</w:t>
      </w:r>
    </w:p>
    <w:p w14:paraId="61A76D57" w14:textId="77777777" w:rsidR="00EF4E98" w:rsidRDefault="00EF4E98">
      <w:pPr>
        <w:pStyle w:val="Default"/>
      </w:pPr>
    </w:p>
    <w:tbl>
      <w:tblPr>
        <w:tblW w:w="10985" w:type="dxa"/>
        <w:tblInd w:w="-8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277"/>
        <w:gridCol w:w="1894"/>
        <w:gridCol w:w="304"/>
        <w:gridCol w:w="132"/>
        <w:gridCol w:w="12"/>
        <w:gridCol w:w="677"/>
      </w:tblGrid>
      <w:tr w:rsidR="00EF4E98" w14:paraId="4203C71B" w14:textId="77777777" w:rsidTr="001B6CC2">
        <w:trPr>
          <w:gridAfter w:val="1"/>
          <w:wAfter w:w="677" w:type="dxa"/>
          <w:trHeight w:val="479"/>
        </w:trPr>
        <w:tc>
          <w:tcPr>
            <w:tcW w:w="10308" w:type="dxa"/>
            <w:gridSpan w:val="6"/>
          </w:tcPr>
          <w:p w14:paraId="6F1A8848" w14:textId="77777777" w:rsidR="00EF4E98" w:rsidRDefault="00F5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1.</w:t>
            </w:r>
          </w:p>
          <w:p w14:paraId="67EB1EA6" w14:textId="77777777" w:rsidR="00EF4E98" w:rsidRDefault="00EF4E9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EF4E98" w14:paraId="62DE2DC2" w14:textId="77777777" w:rsidTr="001B6CC2">
        <w:trPr>
          <w:gridAfter w:val="3"/>
          <w:wAfter w:w="821" w:type="dxa"/>
          <w:trHeight w:val="306"/>
        </w:trPr>
        <w:tc>
          <w:tcPr>
            <w:tcW w:w="10164" w:type="dxa"/>
            <w:gridSpan w:val="4"/>
          </w:tcPr>
          <w:p w14:paraId="25FA39DE" w14:textId="2C8CA2D2" w:rsidR="00EF4E98" w:rsidRPr="00B76EF4" w:rsidRDefault="00F56885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562" w:rsidRPr="00B76EF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B76EF4">
              <w:rPr>
                <w:rFonts w:ascii="Arial" w:hAnsi="Arial" w:cs="Arial"/>
                <w:sz w:val="20"/>
                <w:szCs w:val="20"/>
              </w:rPr>
              <w:t xml:space="preserve">Ovim Programom građenja komunalne infrastrukture (u daljnjem tekstu: Program) </w:t>
            </w:r>
          </w:p>
          <w:p w14:paraId="0B8AB213" w14:textId="3F64572A" w:rsidR="00EF4E98" w:rsidRPr="00B76EF4" w:rsidRDefault="004E756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56885" w:rsidRPr="00B76EF4">
              <w:rPr>
                <w:rFonts w:ascii="Arial" w:hAnsi="Arial" w:cs="Arial"/>
                <w:sz w:val="20"/>
                <w:szCs w:val="20"/>
              </w:rPr>
              <w:t xml:space="preserve">određene su građevine komunalne infrastrukture koje će se: </w:t>
            </w:r>
          </w:p>
        </w:tc>
      </w:tr>
      <w:tr w:rsidR="00EF4E98" w14:paraId="72304A9B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</w:tcPr>
          <w:p w14:paraId="008E67C9" w14:textId="77777777" w:rsidR="00EF4E98" w:rsidRPr="00B76EF4" w:rsidRDefault="00F56885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>graditi radi uređenja neuređenih dijelova građevinskog područja,</w:t>
            </w:r>
          </w:p>
        </w:tc>
      </w:tr>
      <w:tr w:rsidR="00EF4E98" w14:paraId="59FF0711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</w:tcPr>
          <w:p w14:paraId="41AB0C2E" w14:textId="77777777" w:rsidR="00EF4E98" w:rsidRPr="00B76EF4" w:rsidRDefault="00F56885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 xml:space="preserve">graditi u uređenim dijelovima građevinskog područja, </w:t>
            </w:r>
          </w:p>
        </w:tc>
      </w:tr>
      <w:tr w:rsidR="00EF4E98" w14:paraId="6669F302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  <w:tcBorders>
              <w:left w:val="nil"/>
              <w:right w:val="nil"/>
            </w:tcBorders>
          </w:tcPr>
          <w:p w14:paraId="27BF0685" w14:textId="77777777" w:rsidR="00EF4E98" w:rsidRPr="00B76EF4" w:rsidRDefault="00F56885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>graditi izvan građevinskog područja,</w:t>
            </w:r>
          </w:p>
        </w:tc>
      </w:tr>
      <w:tr w:rsidR="00EF4E98" w14:paraId="570121DD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  <w:tcBorders>
              <w:left w:val="nil"/>
              <w:bottom w:val="nil"/>
              <w:right w:val="nil"/>
            </w:tcBorders>
          </w:tcPr>
          <w:p w14:paraId="099C73A3" w14:textId="77777777" w:rsidR="00EF4E98" w:rsidRPr="00B76EF4" w:rsidRDefault="00F56885" w:rsidP="004E7562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 xml:space="preserve">rekonstruirati, </w:t>
            </w:r>
          </w:p>
          <w:p w14:paraId="35AB615D" w14:textId="77777777" w:rsidR="004E7562" w:rsidRPr="00B76EF4" w:rsidRDefault="00F56885" w:rsidP="004E7562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>uklanjati.</w:t>
            </w:r>
          </w:p>
          <w:p w14:paraId="69DC7EFC" w14:textId="799F3AAB" w:rsidR="004E7562" w:rsidRPr="00B76EF4" w:rsidRDefault="004E7562" w:rsidP="004E7562">
            <w:pPr>
              <w:pStyle w:val="Defaul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>Građenje komunalne infrastrukture u smislu Zakona o komunalnom gospodarstvu obuhvaća sljedeće radnje i radove:</w:t>
            </w:r>
          </w:p>
          <w:p w14:paraId="6DEB0558" w14:textId="6A039517" w:rsidR="004E7562" w:rsidRPr="00B76EF4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/>
                <w:sz w:val="20"/>
                <w:szCs w:val="20"/>
              </w:rPr>
              <w:t xml:space="preserve"> rješavanje imovinskopravnih odnosa na zemljištu za građenje komunalne infrastrukture</w:t>
            </w:r>
          </w:p>
          <w:p w14:paraId="61D6F80F" w14:textId="528DE89E" w:rsidR="004E7562" w:rsidRPr="00B76EF4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/>
                <w:sz w:val="20"/>
                <w:szCs w:val="20"/>
              </w:rPr>
              <w:t xml:space="preserve"> uklanjanje i/ili izmještanje postojećih građevina na zemljištu za građenje komunalne infrastrukturi i radove na sanaciji tog zemljišta</w:t>
            </w:r>
          </w:p>
          <w:p w14:paraId="13906EAB" w14:textId="04376A74" w:rsidR="004E7562" w:rsidRPr="00B76EF4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pribavljanje projekata i druge dokumentacije potrebne za izdavanje dozvola i drugih akata za građenje i uporabu komunalne infrastrukture</w:t>
            </w:r>
          </w:p>
          <w:p w14:paraId="7BA7798E" w14:textId="63CC2AAA" w:rsidR="004E7562" w:rsidRPr="00B76EF4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/>
                <w:sz w:val="20"/>
                <w:szCs w:val="20"/>
              </w:rPr>
              <w:t xml:space="preserve"> građenje komunalne infrastrukture u smislu </w:t>
            </w:r>
            <w:r w:rsidRPr="00B76EF4">
              <w:rPr>
                <w:rFonts w:ascii="Arial" w:hAnsi="Arial" w:cs="Arial"/>
                <w:sz w:val="20"/>
                <w:szCs w:val="20"/>
              </w:rPr>
              <w:t>zakona kojim se uređuje gradnja građevina.</w:t>
            </w:r>
          </w:p>
          <w:p w14:paraId="520CFADF" w14:textId="77777777" w:rsidR="004E7562" w:rsidRPr="00B76EF4" w:rsidRDefault="004E7562" w:rsidP="004E75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E98" w14:paraId="14A33DF8" w14:textId="77777777" w:rsidTr="001B6CC2">
        <w:trPr>
          <w:gridAfter w:val="2"/>
          <w:wAfter w:w="689" w:type="dxa"/>
          <w:trHeight w:val="131"/>
        </w:trPr>
        <w:tc>
          <w:tcPr>
            <w:tcW w:w="10296" w:type="dxa"/>
            <w:gridSpan w:val="5"/>
          </w:tcPr>
          <w:p w14:paraId="617D07DB" w14:textId="254D9C1A" w:rsidR="00EF4E98" w:rsidRPr="00B76EF4" w:rsidRDefault="004E75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76EF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56885" w:rsidRPr="00B76EF4">
              <w:rPr>
                <w:rFonts w:ascii="Arial" w:hAnsi="Arial" w:cs="Arial"/>
                <w:sz w:val="20"/>
                <w:szCs w:val="20"/>
              </w:rPr>
              <w:t>Građevine</w:t>
            </w:r>
            <w:r w:rsidR="003C4F9B" w:rsidRPr="00B76EF4">
              <w:rPr>
                <w:rFonts w:ascii="Arial" w:hAnsi="Arial" w:cs="Arial"/>
                <w:sz w:val="20"/>
                <w:szCs w:val="20"/>
              </w:rPr>
              <w:t xml:space="preserve"> i uređaji </w:t>
            </w:r>
            <w:r w:rsidR="00F56885" w:rsidRPr="00B76EF4">
              <w:rPr>
                <w:rFonts w:ascii="Arial" w:hAnsi="Arial" w:cs="Arial"/>
                <w:sz w:val="20"/>
                <w:szCs w:val="20"/>
              </w:rPr>
              <w:t xml:space="preserve"> komunalne infrastrukture jesu: </w:t>
            </w:r>
          </w:p>
        </w:tc>
      </w:tr>
      <w:tr w:rsidR="00B621E3" w:rsidRPr="00B621E3" w14:paraId="1F0557EB" w14:textId="77777777" w:rsidTr="001B6CC2">
        <w:trPr>
          <w:gridBefore w:val="1"/>
          <w:wBefore w:w="689" w:type="dxa"/>
          <w:trHeight w:val="131"/>
        </w:trPr>
        <w:tc>
          <w:tcPr>
            <w:tcW w:w="10296" w:type="dxa"/>
            <w:gridSpan w:val="6"/>
          </w:tcPr>
          <w:p w14:paraId="1B311C0C" w14:textId="47F5DA1F" w:rsidR="00F756AD" w:rsidRPr="00B76EF4" w:rsidRDefault="00F56885" w:rsidP="009043C9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43C9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56AD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9043C9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rometnice i prometne površine</w:t>
            </w:r>
          </w:p>
          <w:p w14:paraId="39ACA798" w14:textId="09D92272" w:rsidR="00F756AD" w:rsidRPr="00B76EF4" w:rsidRDefault="009043C9" w:rsidP="00F756AD">
            <w:pPr>
              <w:pStyle w:val="Default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F56885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>nerazvrstane ceste,</w:t>
            </w: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nogostupi,</w:t>
            </w:r>
            <w:r w:rsidR="00B621E3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>parkirališta, građevine namijenjene obavljanju javnog prijevoza</w:t>
            </w:r>
            <w:r w:rsidR="00F756AD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FB428D4" w14:textId="77777777" w:rsidR="00F756AD" w:rsidRPr="00B76EF4" w:rsidRDefault="009043C9" w:rsidP="001B6CC2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Javne površine</w:t>
            </w: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19E6EA5" w14:textId="1D272612" w:rsidR="00F756AD" w:rsidRPr="00B76EF4" w:rsidRDefault="00F756AD" w:rsidP="00F756AD">
            <w:pPr>
              <w:pStyle w:val="Default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9043C9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javne prometne površine na kojima nije dopušten promet motornih vozila, </w:t>
            </w:r>
            <w:r w:rsidR="00B621E3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>javne zelene površine</w:t>
            </w:r>
          </w:p>
          <w:p w14:paraId="20F1B176" w14:textId="20627045" w:rsidR="00F756AD" w:rsidRPr="00B76EF4" w:rsidRDefault="00B621E3" w:rsidP="00F756AD">
            <w:pPr>
              <w:pStyle w:val="Default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>(parkovi, drvoredi, dječja igrališta, športski i rekreacijski prostori)</w:t>
            </w:r>
            <w:r w:rsidR="00F756AD"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te građevine i uređaji javne namjene</w:t>
            </w:r>
          </w:p>
          <w:p w14:paraId="5959B041" w14:textId="7B79C720" w:rsidR="009043C9" w:rsidRPr="00B76EF4" w:rsidRDefault="00F756AD" w:rsidP="00F756AD">
            <w:pPr>
              <w:pStyle w:val="Default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(nadstrešnice, zdenci, fontane, spomenici),</w:t>
            </w:r>
          </w:p>
          <w:p w14:paraId="7C712F4A" w14:textId="671360B3" w:rsidR="009043C9" w:rsidRPr="00B76EF4" w:rsidRDefault="00F756AD" w:rsidP="00B621E3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00B621E3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avna rasvjeta</w:t>
            </w:r>
          </w:p>
          <w:p w14:paraId="567CB40F" w14:textId="54DC45A0" w:rsidR="00B621E3" w:rsidRPr="00B76EF4" w:rsidRDefault="00F756AD" w:rsidP="00B621E3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B621E3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roblj</w:t>
            </w:r>
            <w:r w:rsidR="00D90410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B621E3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 mrtvačnic</w:t>
            </w:r>
            <w:r w:rsidR="00D90410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621E3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59CA1F6E" w14:textId="150760B2" w:rsidR="00B621E3" w:rsidRPr="00B76EF4" w:rsidRDefault="00F756AD" w:rsidP="00B621E3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B621E3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rogram gradnje građevina za gospodarenje komunalnog otpada</w:t>
            </w:r>
          </w:p>
          <w:p w14:paraId="417027FF" w14:textId="66CBA56B" w:rsidR="00B621E3" w:rsidRPr="00B76EF4" w:rsidRDefault="00F756AD" w:rsidP="003C4F9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B621E3" w:rsidRPr="00B76EF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borinska odvodnja</w:t>
            </w:r>
          </w:p>
          <w:p w14:paraId="558D0BAA" w14:textId="0B309E10" w:rsidR="009043C9" w:rsidRPr="00B76EF4" w:rsidRDefault="009043C9" w:rsidP="009043C9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A01" w:rsidRPr="001B6CC2" w14:paraId="0B7F6DF8" w14:textId="77777777" w:rsidTr="001B6CC2">
        <w:trPr>
          <w:gridAfter w:val="4"/>
          <w:wAfter w:w="1125" w:type="dxa"/>
          <w:trHeight w:val="306"/>
        </w:trPr>
        <w:tc>
          <w:tcPr>
            <w:tcW w:w="9860" w:type="dxa"/>
            <w:gridSpan w:val="3"/>
          </w:tcPr>
          <w:p w14:paraId="49E9055C" w14:textId="77777777" w:rsidR="000B1A01" w:rsidRPr="001B6CC2" w:rsidRDefault="000B1A0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5478515" w14:textId="5209E15B" w:rsidR="00813476" w:rsidRDefault="00F56885" w:rsidP="00B76EF4">
      <w:pPr>
        <w:jc w:val="center"/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Članak 2.</w:t>
      </w:r>
    </w:p>
    <w:p w14:paraId="12B78B84" w14:textId="75081490" w:rsidR="00B76EF4" w:rsidRPr="00B76EF4" w:rsidRDefault="00B76EF4" w:rsidP="00B76E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2. mijenja se i glasi: </w:t>
      </w:r>
      <w:r>
        <w:rPr>
          <w:rFonts w:ascii="Arial" w:hAnsi="Arial" w:cs="Arial"/>
          <w:sz w:val="20"/>
          <w:szCs w:val="20"/>
        </w:rPr>
        <w:br/>
      </w:r>
    </w:p>
    <w:p w14:paraId="5B3E4D7B" w14:textId="3F5C89CA" w:rsidR="000B1A01" w:rsidRPr="00B76EF4" w:rsidRDefault="000B1A01" w:rsidP="00B76EF4">
      <w:pPr>
        <w:ind w:firstLine="708"/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Sredstva potrebna za ostvarivanje Programa građenja objekata i uređaja komunalne infrastrukture za</w:t>
      </w:r>
    </w:p>
    <w:p w14:paraId="2F5C0A14" w14:textId="2F354384" w:rsidR="000B1A01" w:rsidRPr="00B76EF4" w:rsidRDefault="000B1A01" w:rsidP="000B1A01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202</w:t>
      </w:r>
      <w:r w:rsidR="00821373" w:rsidRPr="00B76EF4">
        <w:rPr>
          <w:rFonts w:ascii="Arial" w:hAnsi="Arial" w:cs="Arial"/>
          <w:sz w:val="20"/>
          <w:szCs w:val="20"/>
        </w:rPr>
        <w:t>5</w:t>
      </w:r>
      <w:r w:rsidRPr="00B76EF4">
        <w:rPr>
          <w:rFonts w:ascii="Arial" w:hAnsi="Arial" w:cs="Arial"/>
          <w:sz w:val="20"/>
          <w:szCs w:val="20"/>
        </w:rPr>
        <w:t>. osigurat će se iz komunalnog doprinosa, komunalne naknade, naknade za zadržavanje nezakonito</w:t>
      </w:r>
    </w:p>
    <w:p w14:paraId="603BF70F" w14:textId="20F37E67" w:rsidR="000B1A01" w:rsidRPr="00B76EF4" w:rsidRDefault="000B1A01" w:rsidP="000B1A01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izgrađenih zgrada, ostalih prihoda proračuna Grada te drugih izvora utvrđenih posebnim propisom,</w:t>
      </w:r>
    </w:p>
    <w:p w14:paraId="7781DF13" w14:textId="77777777" w:rsidR="000B1A01" w:rsidRPr="00B76EF4" w:rsidRDefault="000B1A01" w:rsidP="000B1A01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kako slijedi:</w:t>
      </w:r>
    </w:p>
    <w:p w14:paraId="2B462307" w14:textId="77777777" w:rsidR="004D3565" w:rsidRDefault="004D3565" w:rsidP="000B1A01">
      <w:pPr>
        <w:rPr>
          <w:sz w:val="20"/>
          <w:szCs w:val="20"/>
        </w:rPr>
      </w:pPr>
    </w:p>
    <w:p w14:paraId="5CD01A4F" w14:textId="73CFE456" w:rsidR="004D3565" w:rsidRPr="00B76EF4" w:rsidRDefault="004D3565" w:rsidP="00F568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</w:pPr>
      <w:r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>1. PROMETNICE I PROMETNE POVRŠINE</w:t>
      </w:r>
    </w:p>
    <w:p w14:paraId="32EC4F4C" w14:textId="180A2D10" w:rsidR="004D3565" w:rsidRPr="00B76EF4" w:rsidRDefault="0038442F" w:rsidP="004D356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 </w:t>
      </w:r>
      <w:r w:rsidR="004D3565" w:rsidRPr="00B76EF4">
        <w:rPr>
          <w:rFonts w:ascii="Arial" w:hAnsi="Arial" w:cs="Arial"/>
          <w:sz w:val="20"/>
          <w:szCs w:val="20"/>
        </w:rPr>
        <w:t>Pod prometnicama i prometnim površinama podrazumijevaju se radovi na izgradnji odnosno rekonstrukciji</w:t>
      </w:r>
    </w:p>
    <w:p w14:paraId="2EAADB9F" w14:textId="77777777" w:rsidR="004D3565" w:rsidRPr="00B76EF4" w:rsidRDefault="004D3565" w:rsidP="004D356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prometnica i prometnih površina, izgradnja i uređenje nogostupa, autobusnih stajališta, mostova te</w:t>
      </w:r>
    </w:p>
    <w:p w14:paraId="0CD2EB7B" w14:textId="616FF074" w:rsidR="00C10988" w:rsidRPr="00B76EF4" w:rsidRDefault="004D3565" w:rsidP="00C10988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modernizacija-asfaltiranje nerazvrstanih cesta</w:t>
      </w:r>
      <w:r w:rsidR="0038442F" w:rsidRPr="00B76EF4">
        <w:rPr>
          <w:rFonts w:ascii="Arial" w:hAnsi="Arial" w:cs="Arial"/>
          <w:sz w:val="20"/>
          <w:szCs w:val="20"/>
        </w:rPr>
        <w:t>.</w:t>
      </w:r>
      <w:r w:rsidR="00C10988" w:rsidRPr="00B76EF4">
        <w:rPr>
          <w:rFonts w:ascii="Arial" w:hAnsi="Arial" w:cs="Arial"/>
          <w:sz w:val="20"/>
          <w:szCs w:val="20"/>
        </w:rPr>
        <w:t xml:space="preserve">   Program sadrži procjenu troškova projektiranja, revizije, građenja, provedbe stručnog nadzora građenja  i provedbe vođenja projekata </w:t>
      </w:r>
      <w:bookmarkStart w:id="1" w:name="_Hlk149552875"/>
      <w:r w:rsidR="00C10988" w:rsidRPr="00B76EF4">
        <w:rPr>
          <w:rFonts w:ascii="Arial" w:hAnsi="Arial" w:cs="Arial"/>
          <w:sz w:val="20"/>
          <w:szCs w:val="20"/>
        </w:rPr>
        <w:t>građenja s naznakom izvora financiranja kako slijedi:</w:t>
      </w:r>
    </w:p>
    <w:bookmarkEnd w:id="1"/>
    <w:p w14:paraId="6E41A314" w14:textId="77777777" w:rsidR="00387771" w:rsidRDefault="00387771" w:rsidP="004D3565">
      <w:pPr>
        <w:rPr>
          <w:sz w:val="20"/>
          <w:szCs w:val="20"/>
        </w:rPr>
      </w:pPr>
    </w:p>
    <w:p w14:paraId="7138A77A" w14:textId="77777777" w:rsidR="00387771" w:rsidRDefault="00387771" w:rsidP="004D3565">
      <w:pPr>
        <w:rPr>
          <w:sz w:val="20"/>
          <w:szCs w:val="20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28"/>
        <w:gridCol w:w="3580"/>
        <w:gridCol w:w="784"/>
        <w:gridCol w:w="805"/>
        <w:gridCol w:w="1267"/>
        <w:gridCol w:w="1117"/>
        <w:gridCol w:w="1307"/>
      </w:tblGrid>
      <w:tr w:rsidR="007C5267" w14:paraId="6E7070E2" w14:textId="7B09CB7D" w:rsidTr="00E23287">
        <w:trPr>
          <w:trHeight w:val="37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325F98DB" w14:textId="58D10D8A" w:rsidR="007C5267" w:rsidRDefault="007C52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1877E606" w14:textId="7A6D93EE" w:rsidR="007C5267" w:rsidRDefault="007C52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4AC02D33" w14:textId="0A29A362" w:rsidR="007C5267" w:rsidRDefault="007C52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4992E022" w14:textId="463F6C46" w:rsidR="007C5267" w:rsidRDefault="007C52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22AD53B1" w14:textId="23CD1E9F" w:rsidR="007C5267" w:rsidRPr="007C5267" w:rsidRDefault="007C5267" w:rsidP="007C5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52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</w:tcPr>
          <w:p w14:paraId="003FF71B" w14:textId="2B699B67" w:rsidR="007C5267" w:rsidRPr="007C5267" w:rsidRDefault="007C5267" w:rsidP="007C5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52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52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Izmje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Proračuna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</w:tcPr>
          <w:p w14:paraId="41D07D29" w14:textId="6CB1CF0A" w:rsidR="007C5267" w:rsidRPr="007C5267" w:rsidRDefault="007C5267" w:rsidP="007C5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7C5267" w14:paraId="02D0B106" w14:textId="77777777" w:rsidTr="00E23287">
        <w:trPr>
          <w:trHeight w:val="37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4DF806F1" w14:textId="041249F7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3F2F265D" w14:textId="4CAC3DA1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PROMETNICE I PROMETNE POVRŠINE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0EDF9D52" w14:textId="06C52C79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33A31CF8" w14:textId="5547CF69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139B2931" w14:textId="625E7927" w:rsidR="007C5267" w:rsidRDefault="007C5267" w:rsidP="00E23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1.265.400,00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2880123" w14:textId="57C6D7F2" w:rsidR="007C5267" w:rsidRDefault="00E23287" w:rsidP="00E23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945.400,00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6A0685D" w14:textId="7692B892" w:rsidR="007C5267" w:rsidRDefault="00E23287" w:rsidP="00E23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-320.000,00</w:t>
            </w:r>
          </w:p>
        </w:tc>
      </w:tr>
      <w:tr w:rsidR="007C5267" w14:paraId="03DF6443" w14:textId="765E6662" w:rsidTr="00E23287">
        <w:trPr>
          <w:trHeight w:val="49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AA78828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1F62B0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K210702 - Modernizacija i asfaltiranje cesta u naseljima i radnoj zoni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19D2F4" w14:textId="0B0C4E56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BEAC64" w14:textId="7225F9FA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E83253" w14:textId="078B86AA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F93C9CD" w14:textId="4B920BA6" w:rsidR="007C5267" w:rsidRDefault="00D54FD9" w:rsidP="00D54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E8AAB4D" w14:textId="3626795D" w:rsidR="007C5267" w:rsidRDefault="00087EBD" w:rsidP="00D54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="00D54F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</w:tr>
      <w:tr w:rsidR="007C5267" w14:paraId="4ED41B9D" w14:textId="48DA5973" w:rsidTr="00E23287">
        <w:trPr>
          <w:trHeight w:val="4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C16041B" w14:textId="69567810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A84843" w14:textId="3548EEF5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E924FB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Jed. Mjere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3C8794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Planirana količina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29FCCC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Predviđena vrijednost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E954A4" w14:textId="77777777" w:rsidR="007C5267" w:rsidRDefault="007C5267" w:rsidP="00D54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A67E9E" w14:textId="77777777" w:rsidR="007C5267" w:rsidRDefault="007C5267" w:rsidP="00D54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C5267" w14:paraId="31EE079E" w14:textId="3D547E8A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43977" w14:textId="7777777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8D657F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Asfaltiranje ceste u naselju Andraševec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5C1" w14:textId="4A03EB1F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4EE" w14:textId="135FCDFF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F44" w14:textId="5D6E58EC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FBC3" w14:textId="77777777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59CF" w14:textId="77777777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267" w14:paraId="5A7F4071" w14:textId="7C8D46B1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22A" w14:textId="6D5632CB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FF7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Kureljeva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ulica kč.br. 136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DE0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E97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634" w14:textId="0DF67DA0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8950" w14:textId="74F0DBB7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F51A" w14:textId="3043F2DC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473FCE96" w14:textId="2810C994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0A16" w14:textId="332037AB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26F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Babićeva ulica  kč.br.6661/1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A24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B4C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2BE" w14:textId="1B40F747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141.500,00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16B4" w14:textId="470FF9DF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131.500,00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F228" w14:textId="39C8AAAE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7F764744" w14:textId="7683B5A1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528FB" w14:textId="7777777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6212E0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Asfaltiranje ceste u naselju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Krušljevo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Selo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895" w14:textId="1FFFE178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3AF" w14:textId="3679815A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C53" w14:textId="6E641B7B" w:rsidR="007C5267" w:rsidRDefault="007C5267" w:rsidP="000C4A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BB59" w14:textId="77777777" w:rsidR="007C5267" w:rsidRDefault="007C5267" w:rsidP="000C4A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DE2B" w14:textId="77777777" w:rsidR="007C5267" w:rsidRDefault="007C5267" w:rsidP="000C4A9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C5267" w14:paraId="1A4805EE" w14:textId="4EE6FB0D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7F7" w14:textId="117F29F5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022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Krušljevo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selo kč.br. 1106/4, 1105/8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681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7A6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B68" w14:textId="265B1E69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2F6F" w14:textId="2B3382AD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FCFD" w14:textId="624896FF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4FF193DB" w14:textId="61AB3287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A6F" w14:textId="09A29410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F66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Stubička Slatina -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K.Selo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(kurija)  kč.br. 1770/2, 2129/1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530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0B5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F10F" w14:textId="3D16DCFD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2176" w14:textId="4399FF5D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3CDB" w14:textId="5E678EE3" w:rsidR="007C5267" w:rsidRDefault="00087EBD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7C5267" w14:paraId="267ABBE9" w14:textId="40319944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165F" w14:textId="3128B213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DE0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Krušljevo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selo kč.br. 5653 (kurija -reciklažno dvorište)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92C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958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CD4" w14:textId="72DCD856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D9C3" w14:textId="2996F8C1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9B59" w14:textId="4492AA91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66F157D7" w14:textId="0941706A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7AAA4" w14:textId="7777777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AA3CFA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Asfaltiranje ceste u naselju Oroslavje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622" w14:textId="334E1D3C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519" w14:textId="56C460A3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564" w14:textId="46BC2A63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B3DBA" w14:textId="77777777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4623" w14:textId="77777777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267" w14:paraId="31493CD6" w14:textId="56C965F6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D21" w14:textId="3BB2FFF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5A8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Bregovita ulica kč.br. 2032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943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821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5F9" w14:textId="1D643FCC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2C4E" w14:textId="41858AB8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5F85" w14:textId="60787A8E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6D0044DB" w14:textId="0AB219EE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D3D" w14:textId="2A87AAF4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2A6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Bregovita ulica kč.br. 1986/8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CF4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D88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96C" w14:textId="31B61AF3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26.400,00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BA66" w14:textId="6DAC660D" w:rsidR="007C5267" w:rsidRDefault="00087EBD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D54FD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6.400,00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842B" w14:textId="2DE813C3" w:rsidR="007C5267" w:rsidRDefault="000C4A9E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27D19C79" w14:textId="3570551E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707B" w14:textId="32349A9E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051" w14:textId="271C7E09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Zagorsko naselje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0E6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0B8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B4F" w14:textId="29F045F5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DF28" w14:textId="76590B0C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1E2A" w14:textId="5FECE33C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73B1946F" w14:textId="4E5808EC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C9F55" w14:textId="7777777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293D64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Asfaltiranje ceste u naselju Stubička Slatina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A67" w14:textId="47CF3FC5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BAD" w14:textId="74CE4EC4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F8D" w14:textId="29B0AC1E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867B" w14:textId="77777777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3382" w14:textId="77777777" w:rsidR="007C5267" w:rsidRDefault="007C5267" w:rsidP="000C4A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267" w14:paraId="197DA331" w14:textId="1FD3B9AD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59B6" w14:textId="79C7B890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0D5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Stubička Slatina - kč.br. 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CA4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170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E1B5" w14:textId="01B8A179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423A" w14:textId="2A7D0A1D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E536" w14:textId="17406DF9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64E3482B" w14:textId="0A140769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43E4" w14:textId="6E61978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CAF" w14:textId="499575C4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Stubička Slatina  - oko kućnog broja  299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Jakšovo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644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B62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208" w14:textId="10A08C8F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65D61" w14:textId="05FB149A" w:rsidR="007C5267" w:rsidRDefault="000C4A9E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9.900,00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02DD" w14:textId="5611C331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  <w:r w:rsidR="000C4A9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7C5267" w14:paraId="474563D5" w14:textId="1A13A936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C99" w14:textId="418468FC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7C4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Stubička Slatina - kč.br.32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92E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5A5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F0E" w14:textId="23174DCA" w:rsidR="007C5267" w:rsidRDefault="007C5267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178B" w14:textId="71318AE8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36AF" w14:textId="336BD770" w:rsidR="007C5267" w:rsidRDefault="00D54FD9" w:rsidP="000C4A9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4CAD2630" w14:textId="1CF1CF03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C19D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F778B5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DE74F9" w14:textId="47BB8D75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3A374A" w14:textId="012EA636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2FB" w14:textId="77777777" w:rsidR="007C5267" w:rsidRDefault="007C5267" w:rsidP="007C526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315075D" w14:textId="77777777" w:rsidR="007C5267" w:rsidRDefault="007C5267" w:rsidP="007C526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039F6E40" w14:textId="77777777" w:rsidR="007C5267" w:rsidRDefault="007C5267" w:rsidP="007C526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C5267" w14:paraId="63A925D2" w14:textId="16553DA8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D4C8" w14:textId="77777777" w:rsidR="007C5267" w:rsidRDefault="007C5267" w:rsidP="007C5267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D239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F2D" w14:textId="6516FF9C" w:rsidR="007C5267" w:rsidRDefault="007C5267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0531" w14:textId="3CEACBC6" w:rsidR="007C5267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168B" w14:textId="1D560DEC" w:rsidR="007C5267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-120.000,00</w:t>
            </w:r>
          </w:p>
        </w:tc>
      </w:tr>
      <w:tr w:rsidR="007C5267" w14:paraId="33DE2196" w14:textId="130CBB66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C885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9159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70F" w14:textId="40A6771D" w:rsidR="007C5267" w:rsidRDefault="007C5267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935B" w14:textId="582A9EB5" w:rsidR="007C5267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F6EB" w14:textId="0960E57D" w:rsidR="007C5267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+20.000,00</w:t>
            </w:r>
          </w:p>
        </w:tc>
      </w:tr>
      <w:tr w:rsidR="007C5267" w14:paraId="0A388665" w14:textId="7D767E6B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49FC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483A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12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053" w14:textId="4D347D42" w:rsidR="007C5267" w:rsidRDefault="007C5267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2793B75" w14:textId="2F362576" w:rsidR="007C5267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3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45DCC209" w14:textId="45E17EB8" w:rsidR="007C5267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7C5267" w14:paraId="32223C97" w14:textId="410CB427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75EF" w14:textId="77777777" w:rsidR="007C5267" w:rsidRDefault="007C5267" w:rsidP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0FDD" w14:textId="77777777" w:rsidR="007C5267" w:rsidRDefault="007C5267" w:rsidP="007C526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7A69" w14:textId="77777777" w:rsidR="007C5267" w:rsidRDefault="007C5267" w:rsidP="007C5267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E1EB" w14:textId="77777777" w:rsidR="007C5267" w:rsidRDefault="007C5267" w:rsidP="007C5267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AB1" w14:textId="76FF452A" w:rsidR="007C5267" w:rsidRDefault="007C5267" w:rsidP="00087EB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E23A" w14:textId="41ABE8BC" w:rsidR="007C5267" w:rsidRDefault="00087EBD" w:rsidP="00087EB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10B0" w14:textId="711E1C85" w:rsidR="007C5267" w:rsidRDefault="000C4A9E" w:rsidP="00087EB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-100.000,00</w:t>
            </w:r>
          </w:p>
        </w:tc>
      </w:tr>
      <w:tr w:rsidR="007C5267" w14:paraId="2437A359" w14:textId="76550594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7B4319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1C9F28C" w14:textId="77777777" w:rsidR="007C5267" w:rsidRDefault="007C5267" w:rsidP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K210701  - Izgradnja nogostupa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6A9DE1" w14:textId="7FCCBDFF" w:rsidR="007C5267" w:rsidRDefault="007C5267" w:rsidP="007C5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17625C8" w14:textId="7C5CEB2A" w:rsidR="007C5267" w:rsidRDefault="00087EBD" w:rsidP="007C5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6C3F035" w14:textId="6617B277" w:rsidR="007C5267" w:rsidRDefault="00087EBD" w:rsidP="007C5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-120.000,00</w:t>
            </w:r>
          </w:p>
        </w:tc>
      </w:tr>
      <w:tr w:rsidR="007C5267" w14:paraId="14ED7BC7" w14:textId="15E2FB65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24F" w14:textId="7777777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9448" w14:textId="77777777" w:rsidR="007C5267" w:rsidRDefault="007C5267" w:rsidP="007C52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nogostupa -  nastavak izgradnje u Mokricama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837" w14:textId="1A023226" w:rsidR="007C5267" w:rsidRDefault="007C5267" w:rsidP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7A91" w14:textId="483223B4" w:rsidR="007C5267" w:rsidRDefault="00087EBD" w:rsidP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318E0" w14:textId="1392948D" w:rsidR="007C5267" w:rsidRDefault="00087EBD" w:rsidP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-190.000,00</w:t>
            </w:r>
          </w:p>
        </w:tc>
      </w:tr>
      <w:tr w:rsidR="007C5267" w14:paraId="71FC9916" w14:textId="206E1248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33F1" w14:textId="77777777" w:rsidR="007C5267" w:rsidRDefault="007C5267" w:rsidP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9CA9" w14:textId="77777777" w:rsidR="007C5267" w:rsidRDefault="007C5267" w:rsidP="007C52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nogostupa -  nastavak izgradnje u Stubičkoj Slatini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DFD4" w14:textId="05A98059" w:rsidR="007C5267" w:rsidRDefault="007C5267" w:rsidP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C422" w14:textId="45077FDD" w:rsidR="007C5267" w:rsidRDefault="00087EBD" w:rsidP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23E1" w14:textId="1C9BC906" w:rsidR="007C5267" w:rsidRDefault="00087EBD" w:rsidP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-60.000,00</w:t>
            </w:r>
          </w:p>
        </w:tc>
      </w:tr>
      <w:tr w:rsidR="00087EBD" w14:paraId="52C17C88" w14:textId="77777777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B366" w14:textId="0DF1B33C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92088" w14:textId="57BCC6D0" w:rsidR="00087EBD" w:rsidRDefault="00087EBD" w:rsidP="00087E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nogostupa -  nastavak izgradnje u Krušljevom Selu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B808" w14:textId="77777777" w:rsidR="00087EBD" w:rsidRDefault="00087EBD" w:rsidP="00087E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CE57" w14:textId="2CCF88EE" w:rsidR="00087EBD" w:rsidRDefault="00087EBD" w:rsidP="00087E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CBB9" w14:textId="1F7BA939" w:rsidR="00087EBD" w:rsidRDefault="00087EBD" w:rsidP="00087E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+130.000,00</w:t>
            </w:r>
          </w:p>
        </w:tc>
      </w:tr>
      <w:tr w:rsidR="00087EBD" w14:paraId="1EA43268" w14:textId="1B2D52C5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CF5E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E4EBB0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2B508" w14:textId="717068CE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57A249" w14:textId="007191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B510" w14:textId="77777777" w:rsidR="00087EBD" w:rsidRDefault="00087EBD" w:rsidP="00087EB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1E851A7" w14:textId="77777777" w:rsidR="00087EBD" w:rsidRDefault="00087EBD" w:rsidP="00087EB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4CD15DA" w14:textId="77777777" w:rsidR="00087EBD" w:rsidRDefault="00087EBD" w:rsidP="00087EB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7EBD" w14:paraId="6556F540" w14:textId="3ACC0E35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828B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E244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763" w14:textId="413779CF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147.600,00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5BAE" w14:textId="100E8191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27.600,00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E211" w14:textId="584807FE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-120.000,00</w:t>
            </w:r>
          </w:p>
        </w:tc>
      </w:tr>
      <w:tr w:rsidR="00087EBD" w14:paraId="02CECC23" w14:textId="4A7285B6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4DB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7205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933" w14:textId="5AA4D516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233.400,00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0F29" w14:textId="3CE1BA47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223.400,00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614C" w14:textId="3093437A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-10.000,00</w:t>
            </w:r>
          </w:p>
        </w:tc>
      </w:tr>
      <w:tr w:rsidR="00087EBD" w14:paraId="117186EA" w14:textId="262173B5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0FB0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BCE4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3B29" w14:textId="008F89CC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D3F7" w14:textId="7CB3D9D3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89.000,00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AB16" w14:textId="49E62066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+10.000,00</w:t>
            </w:r>
          </w:p>
        </w:tc>
      </w:tr>
      <w:tr w:rsidR="00087EBD" w14:paraId="69B0352A" w14:textId="53905E02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6B84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7CC0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5.6.5. Kapitalne pomoći ŽP - izvanproračunski korisnik ŽUC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466" w14:textId="1DA5F5FB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03FF" w14:textId="314CDCD6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45AC" w14:textId="76C73407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87EBD" w14:paraId="2E579329" w14:textId="3544B43F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6C9E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7B380" w14:textId="02DA71BC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27FE" w14:textId="1149E638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03BA" w14:textId="5B11B4EB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935" w14:textId="5A20CDB3" w:rsidR="00087EBD" w:rsidRDefault="00087EBD" w:rsidP="00087EB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1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76B6" w14:textId="27560CA1" w:rsidR="00087EBD" w:rsidRDefault="00087EBD" w:rsidP="00087EB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13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9C8" w14:textId="28AC1649" w:rsidR="00087EBD" w:rsidRDefault="00087EBD" w:rsidP="00087EB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-120.000,00</w:t>
            </w:r>
          </w:p>
        </w:tc>
      </w:tr>
      <w:tr w:rsidR="00087EBD" w14:paraId="142C4301" w14:textId="18552FC8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B55DF0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8E1BC6A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K210706  - Izgradnja radne zone - komunalna infrastruktura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063502" w14:textId="69F8D9F1" w:rsidR="00087EBD" w:rsidRDefault="00087EBD" w:rsidP="0008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9276534" w14:textId="2754340E" w:rsidR="00087EBD" w:rsidRDefault="00087EBD" w:rsidP="0008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16C222" w14:textId="31983DCF" w:rsidR="00087EBD" w:rsidRDefault="00087EBD" w:rsidP="0008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-75.000,00</w:t>
            </w:r>
          </w:p>
        </w:tc>
      </w:tr>
      <w:tr w:rsidR="00087EBD" w14:paraId="2645B279" w14:textId="5F2247D9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676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1014" w14:textId="77777777" w:rsidR="00087EBD" w:rsidRDefault="00087EBD" w:rsidP="00087E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cesta u radnoj zoni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A67C" w14:textId="2C1CB9F7" w:rsidR="00087EBD" w:rsidRDefault="00087EBD" w:rsidP="00087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2AA4" w14:textId="26B553CF" w:rsidR="00087EBD" w:rsidRDefault="00087EBD" w:rsidP="00087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4432" w14:textId="40A916B5" w:rsidR="00087EBD" w:rsidRDefault="00087EBD" w:rsidP="00087E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-75.000,00</w:t>
            </w:r>
          </w:p>
        </w:tc>
      </w:tr>
      <w:tr w:rsidR="00087EBD" w14:paraId="43C594F2" w14:textId="33E40F60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941D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B2AF34D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C4B7DA" w14:textId="49F51544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CDE8BC" w14:textId="5A3DA852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332A" w14:textId="77777777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D627" w14:textId="77777777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EAE37" w14:textId="77777777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7EBD" w14:paraId="2AE636F6" w14:textId="4CDE53BD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D4B8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514A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B5170" w14:textId="0A6F41BC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916" w14:textId="69398B02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20F" w14:textId="5F96B107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E105" w14:textId="40CC6695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58BF" w14:textId="7477FEE9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-5.000,00</w:t>
            </w:r>
          </w:p>
        </w:tc>
      </w:tr>
      <w:tr w:rsidR="00087EBD" w14:paraId="1271B3FA" w14:textId="013C5E20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AE4A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B23BA" w14:textId="79774EDB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65E0D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FD81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FD1B" w14:textId="35AE0AFD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DE70" w14:textId="5E587580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90B9" w14:textId="4E271462" w:rsidR="00087EBD" w:rsidRDefault="00087EBD" w:rsidP="00087EB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-70.000,00</w:t>
            </w:r>
          </w:p>
        </w:tc>
      </w:tr>
      <w:tr w:rsidR="00087EBD" w14:paraId="07F02D32" w14:textId="3203CB4C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D74937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A20B89E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K210711 - Postava autobusnih stajališta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5765FB" w14:textId="33124990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B0C7C55" w14:textId="66428A8F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69AE986" w14:textId="7B689858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87EBD" w14:paraId="1899720F" w14:textId="0FFD9C1A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6EE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F20B" w14:textId="77777777" w:rsidR="00087EBD" w:rsidRDefault="00087EBD" w:rsidP="00087E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Postava autobusnih stajališta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1B5" w14:textId="5F9CE1FE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B6A5" w14:textId="21CA6BBD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4825" w14:textId="76A9561C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087EBD" w14:paraId="328864B9" w14:textId="158E7DD9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731A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819B7D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36EB97" w14:textId="2096AE75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F8F040" w14:textId="4FAF8888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C68" w14:textId="7777777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3132" w14:textId="7777777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EAF79" w14:textId="7777777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7EBD" w14:paraId="0FE0D933" w14:textId="151E6CEE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D91C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E115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E1A1" w14:textId="1C15B4EE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4BF4" w14:textId="6D93F8B1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B43C" w14:textId="595970F9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87EBD" w14:paraId="29090910" w14:textId="4C205077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F928BC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49C7868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K210715 - Postava uspornika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C40BE5" w14:textId="07CADB0B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37325E0" w14:textId="60B87FA2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EBBC9F0" w14:textId="574FE396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87EBD" w14:paraId="7146ACDE" w14:textId="553EB475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F7B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7543" w14:textId="77777777" w:rsidR="00087EBD" w:rsidRDefault="00087EBD" w:rsidP="00087E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Postava uspornika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48B" w14:textId="0C41DA8A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6231" w14:textId="210541E5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D627" w14:textId="2EDAD73F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087EBD" w14:paraId="3E0BD427" w14:textId="7F2D7459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BF94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5C5F37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BDA1A3" w14:textId="556993AF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EED032" w14:textId="4E53793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C9CF" w14:textId="7777777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2441" w14:textId="7777777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86E7" w14:textId="7777777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7EBD" w14:paraId="09D726A3" w14:textId="53A4F61A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C0B8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49E7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4D0" w14:textId="735E083F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55CD" w14:textId="61BDB213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2765" w14:textId="1C8058FE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87EBD" w14:paraId="4C795193" w14:textId="6E2E59BB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DF20219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5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8474C7A" w14:textId="77777777" w:rsidR="00087EBD" w:rsidRDefault="00087EBD" w:rsidP="0008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K210718 - Uređenje javnih parkirališta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4DC488" w14:textId="796F4DD9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1B7EBD5" w14:textId="48B2DBDD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3354782" w14:textId="5C2B7DF3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-60.000,00</w:t>
            </w:r>
          </w:p>
        </w:tc>
      </w:tr>
      <w:tr w:rsidR="00087EBD" w14:paraId="19CD5403" w14:textId="2E050159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48C5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9BA3" w14:textId="77777777" w:rsidR="00087EBD" w:rsidRDefault="00087EBD" w:rsidP="00087E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Uređenje javnih parkirališta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F89" w14:textId="3E0A6C80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7DDC" w14:textId="7D66772E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72E0" w14:textId="04A55768" w:rsidR="00087EBD" w:rsidRDefault="00087EBD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-60.000,00</w:t>
            </w:r>
          </w:p>
        </w:tc>
      </w:tr>
      <w:tr w:rsidR="00087EBD" w14:paraId="75515A72" w14:textId="6570C70D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B760" w14:textId="77777777" w:rsidR="00087EBD" w:rsidRDefault="00087EBD" w:rsidP="00087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B3D83B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7B411A" w14:textId="30F14F48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D4AFB" w14:textId="347B3C66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C11" w14:textId="77777777" w:rsidR="00087EBD" w:rsidRDefault="00087EBD" w:rsidP="00087EB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20223C1" w14:textId="77777777" w:rsidR="00087EBD" w:rsidRDefault="00087EBD" w:rsidP="00087EB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2912919" w14:textId="77777777" w:rsidR="00087EBD" w:rsidRDefault="00087EBD" w:rsidP="00087EB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7EBD" w14:paraId="19866197" w14:textId="05E262BA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230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AF22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8111" w14:textId="76C8D43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2E0E" w14:textId="2F41611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  <w:r w:rsidR="00F87A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</w:t>
            </w:r>
            <w:r w:rsidR="00F87A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275A" w14:textId="6B24B90C" w:rsidR="00087EBD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-55.000,00</w:t>
            </w:r>
          </w:p>
        </w:tc>
      </w:tr>
      <w:tr w:rsidR="00087EBD" w14:paraId="4EBEDF83" w14:textId="5CDC80DC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8D5C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E267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D68" w14:textId="118246E8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ECC6" w14:textId="3B03E247" w:rsidR="00087EBD" w:rsidRDefault="00087EBD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65</w:t>
            </w:r>
            <w:r w:rsidR="00F87A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</w:t>
            </w:r>
            <w:r w:rsidR="00F87A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8579C" w14:textId="29AFDF45" w:rsidR="00087EBD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-5.000,00</w:t>
            </w:r>
          </w:p>
        </w:tc>
      </w:tr>
      <w:tr w:rsidR="00087EBD" w14:paraId="66876DFB" w14:textId="7C55AD6C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918A" w14:textId="77777777" w:rsidR="00087EBD" w:rsidRDefault="00087EBD" w:rsidP="00087EB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12A7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815D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8774" w14:textId="77777777" w:rsidR="00087EBD" w:rsidRDefault="00087EBD" w:rsidP="00087EB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4F9A" w14:textId="4DE6EEBF" w:rsidR="00087EBD" w:rsidRDefault="00087EBD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58B6" w14:textId="64887ACF" w:rsidR="00087EBD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F973" w14:textId="4AF806DC" w:rsidR="00087EBD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-60.000,00</w:t>
            </w:r>
          </w:p>
        </w:tc>
      </w:tr>
      <w:tr w:rsidR="00F87ADF" w14:paraId="2E67ED7D" w14:textId="3A709C4D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493285F" w14:textId="77777777" w:rsidR="00F87ADF" w:rsidRDefault="00F87ADF" w:rsidP="00F87A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C80BDD2" w14:textId="77777777" w:rsidR="00F87ADF" w:rsidRDefault="00F87ADF" w:rsidP="00F87A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K210707 - Izgradnja komunalne infrastrukture novih stambenih zgrada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FEFE21" w14:textId="2F6205A1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31345" w14:textId="1DAB1D8F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D2902A1" w14:textId="6A9C732C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F87ADF" w14:paraId="16B01F40" w14:textId="795686FE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269" w14:textId="77777777" w:rsidR="00F87ADF" w:rsidRDefault="00F87ADF" w:rsidP="00F87A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8A5C" w14:textId="77777777" w:rsidR="00F87ADF" w:rsidRDefault="00F87ADF" w:rsidP="00F87AD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 pristupnih cesta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BAB1" w14:textId="5E7ECF12" w:rsidR="00F87ADF" w:rsidRDefault="00F87ADF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D0C5" w14:textId="4899CB3E" w:rsidR="00F87ADF" w:rsidRDefault="00F87ADF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BA6F" w14:textId="0EFB4E7B" w:rsidR="00F87ADF" w:rsidRDefault="00F87ADF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F87ADF" w14:paraId="0BA50DA8" w14:textId="304DE70D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92F8" w14:textId="77777777" w:rsidR="00F87ADF" w:rsidRDefault="00F87ADF" w:rsidP="00F87A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322131" w14:textId="77777777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301A43" w14:textId="41DAE0B9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6C3E6D" w14:textId="04EBE45D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BD62" w14:textId="77777777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E141" w14:textId="77777777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B670" w14:textId="77777777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87ADF" w14:paraId="01A0E1C7" w14:textId="6B54C2EC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8A38" w14:textId="77777777" w:rsidR="00F87ADF" w:rsidRDefault="00F87ADF" w:rsidP="00F87ADF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7C48" w14:textId="77777777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7.2. Prihodi od prodaje stanova u vlasništvu grada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C40" w14:textId="68A47E60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2BCD" w14:textId="4F16F0A0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C894" w14:textId="59FE82F3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87ADF" w14:paraId="235452F2" w14:textId="3E099E85" w:rsidTr="00E23287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402508F" w14:textId="77777777" w:rsidR="00F87ADF" w:rsidRDefault="00F87ADF" w:rsidP="00F87A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7D93972" w14:textId="77777777" w:rsidR="00F87ADF" w:rsidRDefault="00F87ADF" w:rsidP="00F87AD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K210721 - Sanacija klizišta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7D91EF" w14:textId="09912ABB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945905A" w14:textId="1B905D12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2133C78" w14:textId="648667C3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F87ADF" w14:paraId="00260610" w14:textId="07038D81" w:rsidTr="00E23287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E93" w14:textId="77777777" w:rsidR="00F87ADF" w:rsidRDefault="00F87ADF" w:rsidP="00F87A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1.8.1.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D43C" w14:textId="47883FD2" w:rsidR="00F87ADF" w:rsidRDefault="00F87ADF" w:rsidP="00F87AD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Sanacija klizišta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054C" w14:textId="2120F318" w:rsidR="00F87ADF" w:rsidRDefault="00F87ADF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4402" w14:textId="064B8F8B" w:rsidR="00F87ADF" w:rsidRDefault="00F87ADF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5366" w14:textId="53E3C842" w:rsidR="00F87ADF" w:rsidRDefault="00F87ADF" w:rsidP="00F87A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</w:tr>
      <w:tr w:rsidR="00F87ADF" w14:paraId="6131D70D" w14:textId="0D84391D" w:rsidTr="00E23287">
        <w:trPr>
          <w:trHeight w:val="31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31EF" w14:textId="77777777" w:rsidR="00F87ADF" w:rsidRDefault="00F87ADF" w:rsidP="00F87AD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5F786A" w14:textId="77777777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B5385" w14:textId="081AAB2D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E00D6C" w14:textId="02258D75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EF09" w14:textId="77777777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BD6" w14:textId="77777777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C4D6" w14:textId="77777777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87ADF" w14:paraId="31A5851A" w14:textId="3A7EFB2B" w:rsidTr="00E23287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0310" w14:textId="77777777" w:rsidR="00F87ADF" w:rsidRDefault="00F87ADF" w:rsidP="00F87ADF">
            <w:pPr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4CFD" w14:textId="77777777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707" w14:textId="75B06624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5A33" w14:textId="462D54AD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67A7" w14:textId="359C9A9A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35.000,00</w:t>
            </w:r>
          </w:p>
        </w:tc>
      </w:tr>
      <w:tr w:rsidR="00F87ADF" w14:paraId="12E75AA2" w14:textId="3D735300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FAB5" w14:textId="77777777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B770" w14:textId="1AEBC49D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5.8.6. Pomoći izvan. proračunskog korisnika - HRVATSKE VODE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AAD" w14:textId="0B4B6C78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3294" w14:textId="302F1900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FEF8" w14:textId="29FC1DE9" w:rsidR="00F87ADF" w:rsidRDefault="00F87ADF" w:rsidP="00F87AD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87ADF" w14:paraId="619E9767" w14:textId="27992D03" w:rsidTr="00E23287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AF06" w14:textId="77777777" w:rsidR="00F87ADF" w:rsidRDefault="00F87ADF" w:rsidP="00F87AD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5F88" w14:textId="77777777" w:rsidR="00F87ADF" w:rsidRDefault="00F87ADF" w:rsidP="00F87AD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C2E5" w14:textId="77777777" w:rsidR="00F87ADF" w:rsidRDefault="00F87ADF" w:rsidP="00F87ADF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808A" w14:textId="77777777" w:rsidR="00F87ADF" w:rsidRDefault="00F87ADF" w:rsidP="00F87AD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148E" w14:textId="678CE5AC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7D6" w14:textId="2FE2A944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96B" w14:textId="00C8E241" w:rsidR="00F87ADF" w:rsidRDefault="00F87ADF" w:rsidP="00F87A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</w:tbl>
    <w:p w14:paraId="22EDEBF9" w14:textId="77777777" w:rsidR="004D3565" w:rsidRDefault="004D3565" w:rsidP="004D3565">
      <w:pPr>
        <w:rPr>
          <w:sz w:val="20"/>
          <w:szCs w:val="20"/>
        </w:rPr>
      </w:pPr>
    </w:p>
    <w:p w14:paraId="21CA7D56" w14:textId="6C7789D6" w:rsidR="004D3565" w:rsidRPr="00B76EF4" w:rsidRDefault="004D3565" w:rsidP="004D3565">
      <w:pPr>
        <w:autoSpaceDE w:val="0"/>
        <w:autoSpaceDN w:val="0"/>
        <w:adjustRightInd w:val="0"/>
        <w:rPr>
          <w:rFonts w:ascii="Arial" w:eastAsia="ArialMT" w:hAnsi="Arial" w:cs="Arial"/>
          <w:b/>
          <w:bCs/>
          <w:color w:val="000000"/>
          <w:sz w:val="18"/>
          <w:szCs w:val="18"/>
          <w:lang w:eastAsia="en-US"/>
          <w14:ligatures w14:val="standardContextual"/>
        </w:rPr>
      </w:pPr>
      <w:r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 xml:space="preserve">2. </w:t>
      </w:r>
      <w:r w:rsidRPr="00B76EF4">
        <w:rPr>
          <w:rFonts w:ascii="Arial" w:eastAsia="ArialMT" w:hAnsi="Arial" w:cs="Arial"/>
          <w:b/>
          <w:bCs/>
          <w:color w:val="000000"/>
          <w:sz w:val="18"/>
          <w:szCs w:val="18"/>
          <w:lang w:eastAsia="en-US"/>
          <w14:ligatures w14:val="standardContextual"/>
        </w:rPr>
        <w:t>JAVNE POVRŠINE</w:t>
      </w:r>
    </w:p>
    <w:p w14:paraId="68B1CBD7" w14:textId="70371DD6" w:rsidR="004D3565" w:rsidRPr="00B76EF4" w:rsidRDefault="004D3565" w:rsidP="004D356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</w:pPr>
    </w:p>
    <w:p w14:paraId="434B64FB" w14:textId="74DBFB19" w:rsidR="004D3565" w:rsidRPr="00B76EF4" w:rsidRDefault="0038442F" w:rsidP="004D356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         </w:t>
      </w:r>
      <w:r w:rsidR="004D3565" w:rsidRPr="00B76EF4">
        <w:rPr>
          <w:rFonts w:ascii="Arial" w:hAnsi="Arial" w:cs="Arial"/>
          <w:sz w:val="20"/>
          <w:szCs w:val="20"/>
        </w:rPr>
        <w:t>U smislu ovog Programa, pod građenjem javnih površina podrazumijeva se građenje i uređenje</w:t>
      </w:r>
    </w:p>
    <w:p w14:paraId="5A9A79B6" w14:textId="5A3C135E" w:rsidR="0038442F" w:rsidRPr="00B76EF4" w:rsidRDefault="007F63BD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b/>
          <w:bCs/>
          <w:sz w:val="20"/>
          <w:szCs w:val="20"/>
        </w:rPr>
        <w:t xml:space="preserve">javnih površina na kojima nije dopušten promet motornim vozilima   </w:t>
      </w:r>
      <w:r w:rsidR="004D3565" w:rsidRPr="00B76EF4">
        <w:rPr>
          <w:rFonts w:ascii="Arial" w:hAnsi="Arial" w:cs="Arial"/>
          <w:b/>
          <w:bCs/>
          <w:sz w:val="20"/>
          <w:szCs w:val="20"/>
        </w:rPr>
        <w:t>(</w:t>
      </w:r>
      <w:r w:rsidR="004D3565" w:rsidRPr="00B76EF4">
        <w:rPr>
          <w:rFonts w:ascii="Arial" w:hAnsi="Arial" w:cs="Arial"/>
          <w:sz w:val="20"/>
          <w:szCs w:val="20"/>
        </w:rPr>
        <w:t xml:space="preserve">trgovi, pločnici, javni prolazi, šetališta i sl.), </w:t>
      </w:r>
      <w:r w:rsidR="004D3565" w:rsidRPr="00B76EF4">
        <w:rPr>
          <w:rFonts w:ascii="Arial" w:hAnsi="Arial" w:cs="Arial"/>
          <w:b/>
          <w:bCs/>
          <w:sz w:val="20"/>
          <w:szCs w:val="20"/>
        </w:rPr>
        <w:t>javnih zelenih</w:t>
      </w:r>
      <w:r w:rsidRPr="00B76EF4">
        <w:rPr>
          <w:rFonts w:ascii="Arial" w:hAnsi="Arial" w:cs="Arial"/>
          <w:sz w:val="20"/>
          <w:szCs w:val="20"/>
        </w:rPr>
        <w:t xml:space="preserve"> </w:t>
      </w:r>
      <w:r w:rsidR="004D3565" w:rsidRPr="00B76EF4">
        <w:rPr>
          <w:rFonts w:ascii="Arial" w:hAnsi="Arial" w:cs="Arial"/>
          <w:b/>
          <w:bCs/>
          <w:sz w:val="20"/>
          <w:szCs w:val="20"/>
        </w:rPr>
        <w:t>površina</w:t>
      </w:r>
      <w:r w:rsidR="004D3565" w:rsidRPr="00B76EF4">
        <w:rPr>
          <w:rFonts w:ascii="Arial" w:hAnsi="Arial" w:cs="Arial"/>
          <w:sz w:val="20"/>
          <w:szCs w:val="20"/>
        </w:rPr>
        <w:t xml:space="preserve"> (dječja igrališta s pripadajućom opremom, parkovi, javni športski i rekreacijski</w:t>
      </w:r>
      <w:r w:rsidR="00B76EF4">
        <w:rPr>
          <w:rFonts w:ascii="Arial" w:hAnsi="Arial" w:cs="Arial"/>
          <w:sz w:val="20"/>
          <w:szCs w:val="20"/>
        </w:rPr>
        <w:t xml:space="preserve"> </w:t>
      </w:r>
      <w:r w:rsidR="004D3565" w:rsidRPr="00B76EF4">
        <w:rPr>
          <w:rFonts w:ascii="Arial" w:hAnsi="Arial" w:cs="Arial"/>
          <w:sz w:val="20"/>
          <w:szCs w:val="20"/>
        </w:rPr>
        <w:t>prostori i sl.) te</w:t>
      </w:r>
      <w:r w:rsidR="004D3565" w:rsidRPr="00B76EF4">
        <w:rPr>
          <w:rFonts w:ascii="Arial" w:hAnsi="Arial" w:cs="Arial"/>
          <w:b/>
          <w:bCs/>
          <w:sz w:val="20"/>
          <w:szCs w:val="20"/>
        </w:rPr>
        <w:t xml:space="preserve"> javnih objekata i uređaja</w:t>
      </w:r>
      <w:r w:rsidR="004D3565" w:rsidRPr="00B76EF4">
        <w:rPr>
          <w:rFonts w:ascii="Arial" w:hAnsi="Arial" w:cs="Arial"/>
          <w:sz w:val="20"/>
          <w:szCs w:val="20"/>
        </w:rPr>
        <w:t xml:space="preserve"> (oglasni stupovi, javni satovi, tržnica</w:t>
      </w:r>
      <w:r w:rsidR="00B76EF4">
        <w:rPr>
          <w:rFonts w:ascii="Arial" w:hAnsi="Arial" w:cs="Arial"/>
          <w:sz w:val="20"/>
          <w:szCs w:val="20"/>
        </w:rPr>
        <w:t xml:space="preserve"> </w:t>
      </w:r>
      <w:r w:rsidR="004D3565" w:rsidRPr="00B76EF4">
        <w:rPr>
          <w:rFonts w:ascii="Arial" w:hAnsi="Arial" w:cs="Arial"/>
          <w:sz w:val="20"/>
          <w:szCs w:val="20"/>
        </w:rPr>
        <w:t>i drugi slični objekti i uređaji)</w:t>
      </w:r>
    </w:p>
    <w:p w14:paraId="66FFE951" w14:textId="77777777" w:rsidR="007C5267" w:rsidRPr="00B76EF4" w:rsidRDefault="007C5267" w:rsidP="00E814C6">
      <w:pPr>
        <w:rPr>
          <w:rFonts w:ascii="Arial" w:hAnsi="Arial" w:cs="Arial"/>
          <w:sz w:val="20"/>
          <w:szCs w:val="20"/>
        </w:rPr>
      </w:pPr>
    </w:p>
    <w:p w14:paraId="4FD53371" w14:textId="626C95AA" w:rsidR="007C5267" w:rsidRPr="00B76EF4" w:rsidRDefault="007C5267" w:rsidP="007C5267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Ovaj Program sadrži procjenu troškova projektiranja, revizije, građenja, provedbe stručnog nadzora građenj</w:t>
      </w:r>
      <w:r w:rsidR="00B76EF4">
        <w:rPr>
          <w:rFonts w:ascii="Arial" w:hAnsi="Arial" w:cs="Arial"/>
          <w:sz w:val="20"/>
          <w:szCs w:val="20"/>
        </w:rPr>
        <w:t>a</w:t>
      </w:r>
      <w:r w:rsidRPr="00B76EF4">
        <w:rPr>
          <w:rFonts w:ascii="Arial" w:hAnsi="Arial" w:cs="Arial"/>
          <w:sz w:val="20"/>
          <w:szCs w:val="20"/>
        </w:rPr>
        <w:t xml:space="preserve"> i provedbe vođenja projekata građenja određene komunalne infrastrukture s naznakom izvora financiranja kako slijedi:</w:t>
      </w:r>
    </w:p>
    <w:p w14:paraId="6B37A98D" w14:textId="77777777" w:rsidR="007C5267" w:rsidRDefault="007C5267" w:rsidP="007C5267">
      <w:pPr>
        <w:rPr>
          <w:sz w:val="20"/>
          <w:szCs w:val="20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960"/>
        <w:gridCol w:w="4441"/>
        <w:gridCol w:w="1240"/>
        <w:gridCol w:w="1117"/>
        <w:gridCol w:w="1163"/>
      </w:tblGrid>
      <w:tr w:rsidR="007C5267" w14:paraId="7D7609F7" w14:textId="77777777" w:rsidTr="00AD080B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79B9814" w14:textId="77777777" w:rsidR="007C5267" w:rsidRDefault="007C52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72606C4" w14:textId="77777777" w:rsidR="007C5267" w:rsidRDefault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8DE5C54" w14:textId="77777777" w:rsidR="007C5267" w:rsidRDefault="007C5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588D529" w14:textId="77777777" w:rsidR="007C5267" w:rsidRDefault="007C5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I. Izmjena Proračuna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D666D26" w14:textId="77777777" w:rsidR="007C5267" w:rsidRDefault="007C5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7C5267" w14:paraId="544503FB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4694DA8" w14:textId="77777777" w:rsidR="007C5267" w:rsidRDefault="007C52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D4E280" w14:textId="77777777" w:rsidR="007C5267" w:rsidRDefault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JAVNE POVRŠINE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0021260" w14:textId="77777777" w:rsidR="007C5267" w:rsidRDefault="007C5267" w:rsidP="00E23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185.400,00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A87F0D4" w14:textId="0F65D6D4" w:rsidR="007C5267" w:rsidRDefault="00AD080B" w:rsidP="00E23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195.400,00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C2EA38B" w14:textId="0745187B" w:rsidR="007C5267" w:rsidRDefault="00AD080B" w:rsidP="00E23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7C5267" w14:paraId="3950ED39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6B69104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4E648AD" w14:textId="77777777" w:rsidR="007C5267" w:rsidRDefault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K210716 - Uređenje gradske tržnice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17F095D" w14:textId="77777777" w:rsidR="007C5267" w:rsidRDefault="007C5267" w:rsidP="00E232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196F992" w14:textId="1A0879C2" w:rsidR="007C5267" w:rsidRDefault="00E23287" w:rsidP="00E232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7F12623" w14:textId="74288884" w:rsidR="007C5267" w:rsidRDefault="00E23287" w:rsidP="00E232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C5267" w14:paraId="40A81A02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7BBF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38A3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gradske tržnice i nabava opreme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E91" w14:textId="77777777" w:rsidR="007C5267" w:rsidRDefault="007C52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4A36" w14:textId="09574617" w:rsidR="007C52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C512" w14:textId="520A1794" w:rsidR="007C52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7C5267" w14:paraId="00DBEFC6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89BC" w14:textId="77777777" w:rsidR="007C5267" w:rsidRDefault="007C5267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829DF5" w14:textId="77777777" w:rsidR="007C52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7D5F" w14:textId="77777777" w:rsidR="007C5267" w:rsidRDefault="007C52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7649" w14:textId="77777777" w:rsidR="007C5267" w:rsidRDefault="007C5267" w:rsidP="00E2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A105" w14:textId="77777777" w:rsidR="007C5267" w:rsidRDefault="007C5267" w:rsidP="00E23287">
            <w:pPr>
              <w:jc w:val="center"/>
              <w:rPr>
                <w:sz w:val="20"/>
                <w:szCs w:val="20"/>
              </w:rPr>
            </w:pPr>
          </w:p>
        </w:tc>
      </w:tr>
      <w:tr w:rsidR="007C5267" w14:paraId="6C3245A6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1FD4" w14:textId="77777777" w:rsidR="007C5267" w:rsidRDefault="007C5267">
            <w:pPr>
              <w:rPr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3B188" w14:textId="77777777" w:rsidR="007C52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5F26" w14:textId="77777777" w:rsidR="007C5267" w:rsidRDefault="007C52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017E" w14:textId="7A9E5483" w:rsidR="007C52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2850" w14:textId="68376AB2" w:rsidR="007C52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7C5267" w14:paraId="0C2CF721" w14:textId="77777777" w:rsidTr="00AD080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FA6E12C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2019362B" w14:textId="77777777" w:rsidR="007C5267" w:rsidRDefault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K210704  - Uređenje dječjih igrališta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23FD9A8" w14:textId="77777777" w:rsidR="007C5267" w:rsidRDefault="007C5267" w:rsidP="00E232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68DA0D3" w14:textId="679B65F0" w:rsidR="007C5267" w:rsidRDefault="00F64F67" w:rsidP="00E232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25FB198" w14:textId="54B6E391" w:rsidR="007C5267" w:rsidRDefault="00F64F67" w:rsidP="00E232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7C5267" w14:paraId="2C3C4A7A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5779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5966D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dječjih igrališta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826E" w14:textId="77777777" w:rsidR="007C5267" w:rsidRDefault="007C5267" w:rsidP="00E232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7D97" w14:textId="4FC47340" w:rsidR="007C5267" w:rsidRDefault="00F64F67" w:rsidP="00E232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FC91" w14:textId="10CE4843" w:rsidR="007C5267" w:rsidRDefault="00F64F67" w:rsidP="00E2328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</w:tr>
      <w:tr w:rsidR="007C5267" w14:paraId="727C0E89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F148" w14:textId="77777777" w:rsidR="007C5267" w:rsidRDefault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20B29" w14:textId="77777777" w:rsidR="007C52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D99E" w14:textId="77777777" w:rsidR="007C5267" w:rsidRDefault="007C52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654E" w14:textId="77777777" w:rsidR="007C5267" w:rsidRDefault="007C5267" w:rsidP="00E2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322E" w14:textId="77777777" w:rsidR="007C5267" w:rsidRDefault="007C5267" w:rsidP="00E23287">
            <w:pPr>
              <w:jc w:val="center"/>
              <w:rPr>
                <w:sz w:val="20"/>
                <w:szCs w:val="20"/>
              </w:rPr>
            </w:pPr>
          </w:p>
        </w:tc>
      </w:tr>
      <w:tr w:rsidR="00F64F67" w14:paraId="2CA27294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D5509" w14:textId="77777777" w:rsidR="00F64F67" w:rsidRDefault="00F64F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D35" w14:textId="354C86BF" w:rsidR="00F64F67" w:rsidRDefault="00F64F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3CAC" w14:textId="04A1AA38" w:rsidR="00F64F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53F9" w14:textId="0AD2C2B6" w:rsidR="00F64F67" w:rsidRPr="00F64F67" w:rsidRDefault="00F64F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47DA" w14:textId="456D6526" w:rsidR="00F64F67" w:rsidRPr="00F64F67" w:rsidRDefault="00F64F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20.000,00</w:t>
            </w:r>
          </w:p>
        </w:tc>
      </w:tr>
      <w:tr w:rsidR="007C5267" w14:paraId="0DA63983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997B" w14:textId="77777777" w:rsidR="007C5267" w:rsidRDefault="007C5267">
            <w:pPr>
              <w:rPr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B2F6" w14:textId="2BF17F7F" w:rsidR="00F64F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78D0" w14:textId="77777777" w:rsidR="007C5267" w:rsidRDefault="007C52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7731" w14:textId="690EE5D7" w:rsidR="007C5267" w:rsidRDefault="00F64F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4C0C" w14:textId="2B7713C4" w:rsidR="007C52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64F67" w14:paraId="4A953041" w14:textId="77777777" w:rsidTr="00AD080B">
        <w:trPr>
          <w:gridBefore w:val="2"/>
          <w:wBefore w:w="5401" w:type="dxa"/>
          <w:trHeight w:val="315"/>
        </w:trPr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292E" w14:textId="3C7746E8" w:rsidR="00F64F67" w:rsidRDefault="00F64F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087AE" w14:textId="5E39EB81" w:rsidR="00F64F67" w:rsidRDefault="00F64F6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1DA02" w14:textId="3757FC0E" w:rsidR="00F64F67" w:rsidRDefault="00E23287" w:rsidP="00E2328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20.000,00</w:t>
            </w:r>
          </w:p>
        </w:tc>
      </w:tr>
      <w:tr w:rsidR="007C5267" w14:paraId="59F3BD2E" w14:textId="77777777" w:rsidTr="00AD080B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CF8FF34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3763329A" w14:textId="49951723" w:rsidR="007C5267" w:rsidRDefault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K210720 - Uređenje dječjeg igrališta - Mokrice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3990713" w14:textId="77777777" w:rsidR="007C5267" w:rsidRDefault="007C5267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0B14888" w14:textId="5B554AB6" w:rsidR="007C5267" w:rsidRDefault="00C4303D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386126" w14:textId="722014D6" w:rsidR="007C5267" w:rsidRDefault="00C4303D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2040429F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6766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49E26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dječjih igrališta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1FCD" w14:textId="77777777" w:rsidR="007C5267" w:rsidRDefault="007C5267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C907" w14:textId="5FEF94B8" w:rsidR="007C5267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0C4F2" w14:textId="7C72ACB7" w:rsidR="007C5267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3B6D34E5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4E8" w14:textId="77777777" w:rsidR="007C5267" w:rsidRDefault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1FAC7E" w14:textId="77777777" w:rsidR="007C52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36A" w14:textId="77777777" w:rsidR="007C5267" w:rsidRDefault="007C5267" w:rsidP="00C4303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C3BA" w14:textId="77777777" w:rsidR="007C5267" w:rsidRDefault="007C5267" w:rsidP="00C43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9594" w14:textId="77777777" w:rsidR="007C5267" w:rsidRDefault="007C5267" w:rsidP="00C4303D">
            <w:pPr>
              <w:jc w:val="center"/>
              <w:rPr>
                <w:sz w:val="20"/>
                <w:szCs w:val="20"/>
              </w:rPr>
            </w:pPr>
          </w:p>
        </w:tc>
      </w:tr>
      <w:tr w:rsidR="007C5267" w14:paraId="204C08B7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FEC5" w14:textId="77777777" w:rsidR="007C5267" w:rsidRDefault="007C5267">
            <w:pPr>
              <w:rPr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B3A5" w14:textId="77777777" w:rsidR="007C52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7FE2" w14:textId="77777777" w:rsidR="007C5267" w:rsidRDefault="007C5267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CAC2" w14:textId="67258F7E" w:rsidR="007C5267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3D28" w14:textId="4BE16AA7" w:rsidR="007C5267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1CA8E9AA" w14:textId="77777777" w:rsidTr="00AD080B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1E83" w14:textId="77777777" w:rsidR="007C5267" w:rsidRDefault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4CBF" w14:textId="77777777" w:rsidR="007C5267" w:rsidRDefault="007C5267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5.4.9. Kapitalne pomoći - EU sredstva - Dječje igralište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F2E54" w14:textId="77777777" w:rsidR="007C5267" w:rsidRDefault="007C5267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186B" w14:textId="1023598F" w:rsidR="007C5267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9AC9" w14:textId="21C563DC" w:rsidR="007C5267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7C5267" w14:paraId="5A24B568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CDAA" w14:textId="77777777" w:rsidR="007C5267" w:rsidRDefault="007C5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C15C" w14:textId="77777777" w:rsidR="007C5267" w:rsidRDefault="007C526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AEA8" w14:textId="77777777" w:rsidR="007C5267" w:rsidRDefault="007C5267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1A66" w14:textId="3FE65A45" w:rsidR="007C5267" w:rsidRDefault="00C4303D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C42C" w14:textId="6FC3F036" w:rsidR="007C5267" w:rsidRDefault="00C4303D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-10.000,00</w:t>
            </w:r>
          </w:p>
        </w:tc>
      </w:tr>
      <w:tr w:rsidR="007C5267" w14:paraId="0BA0A9DA" w14:textId="77777777" w:rsidTr="00AD080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D50466D" w14:textId="77777777" w:rsidR="007C5267" w:rsidRDefault="007C5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1BAA8FCD" w14:textId="77777777" w:rsidR="007C5267" w:rsidRDefault="007C5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K210708 -  Izgradnja vodovodnog sustava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5B7AE5" w14:textId="77777777" w:rsidR="007C5267" w:rsidRDefault="007C5267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8691B6" w14:textId="5E2E50E7" w:rsidR="007C5267" w:rsidRDefault="00C4303D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90C9F5" w14:textId="31E295D8" w:rsidR="007C5267" w:rsidRDefault="00C4303D" w:rsidP="00C43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4303D" w14:paraId="201D9395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CE9D" w14:textId="77777777" w:rsidR="00C4303D" w:rsidRDefault="00C4303D" w:rsidP="00C430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2.4.1.</w:t>
            </w: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1C47" w14:textId="77777777" w:rsidR="00C4303D" w:rsidRDefault="00C4303D" w:rsidP="00C430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Zemljani radovi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8EF6" w14:textId="77777777" w:rsidR="00C4303D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2B91" w14:textId="0E573715" w:rsidR="00C4303D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15FE" w14:textId="274267B2" w:rsidR="00C4303D" w:rsidRDefault="00C4303D" w:rsidP="00C430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4303D" w14:paraId="05F6FF89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7A98" w14:textId="77777777" w:rsidR="00C4303D" w:rsidRDefault="00C4303D" w:rsidP="00C4303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72ED49" w14:textId="77777777" w:rsidR="00C4303D" w:rsidRDefault="00C4303D" w:rsidP="00C4303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0215" w14:textId="77777777" w:rsidR="00C4303D" w:rsidRDefault="00C4303D" w:rsidP="00C4303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9D12" w14:textId="77777777" w:rsidR="00C4303D" w:rsidRDefault="00C4303D" w:rsidP="00C43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348" w14:textId="77777777" w:rsidR="00C4303D" w:rsidRDefault="00C4303D" w:rsidP="00C4303D">
            <w:pPr>
              <w:jc w:val="center"/>
              <w:rPr>
                <w:sz w:val="20"/>
                <w:szCs w:val="20"/>
              </w:rPr>
            </w:pPr>
          </w:p>
        </w:tc>
      </w:tr>
      <w:tr w:rsidR="00C4303D" w14:paraId="54F681E7" w14:textId="77777777" w:rsidTr="00AD08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DE18" w14:textId="77777777" w:rsidR="00C4303D" w:rsidRDefault="00C4303D" w:rsidP="00C4303D">
            <w:pPr>
              <w:rPr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28D2" w14:textId="77777777" w:rsidR="00C4303D" w:rsidRDefault="00C4303D" w:rsidP="00C4303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4.1.  Prihodi za posebne namjene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BB90" w14:textId="77777777" w:rsidR="00C4303D" w:rsidRDefault="00C4303D" w:rsidP="00C4303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2A6D" w14:textId="42E8EB08" w:rsidR="00C4303D" w:rsidRDefault="00C4303D" w:rsidP="00C4303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6A65" w14:textId="03FEA80C" w:rsidR="00C4303D" w:rsidRDefault="00C4303D" w:rsidP="00C4303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6246F359" w14:textId="77777777" w:rsidR="007C5267" w:rsidRDefault="007C5267" w:rsidP="007C5267">
      <w:pPr>
        <w:rPr>
          <w:sz w:val="20"/>
          <w:szCs w:val="20"/>
        </w:rPr>
      </w:pPr>
    </w:p>
    <w:p w14:paraId="2A55C52D" w14:textId="77777777" w:rsidR="00D2133D" w:rsidRPr="004D3565" w:rsidRDefault="00D2133D" w:rsidP="004D3565">
      <w:pPr>
        <w:rPr>
          <w:sz w:val="20"/>
          <w:szCs w:val="20"/>
        </w:rPr>
      </w:pPr>
    </w:p>
    <w:p w14:paraId="39D774C1" w14:textId="77777777" w:rsidR="004D3565" w:rsidRPr="00B76EF4" w:rsidRDefault="004D3565" w:rsidP="004D356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</w:pPr>
      <w:r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>3. JAVNA RASVJETA</w:t>
      </w:r>
    </w:p>
    <w:p w14:paraId="19A6ED2D" w14:textId="77491CED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Pod javnom rasvjetom podrazumijevaju se objekti i uređaji za rasvjetljavanje javnih površina, te javnih</w:t>
      </w:r>
    </w:p>
    <w:p w14:paraId="33E5A1C1" w14:textId="77777777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i nerazvrstanih cesta, kao i stvaranje preduvjeta za njihovo funkcioniranje, a u nastavku se daje opis</w:t>
      </w:r>
    </w:p>
    <w:p w14:paraId="0F23E617" w14:textId="615F4D35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poslova s procjenom troškova građenja pojedinih objekata i uređaja javne rasvjete, sa iskazanim izvorom</w:t>
      </w:r>
      <w:r w:rsidR="00B76EF4">
        <w:rPr>
          <w:rFonts w:ascii="Arial" w:hAnsi="Arial" w:cs="Arial"/>
          <w:sz w:val="20"/>
          <w:szCs w:val="20"/>
        </w:rPr>
        <w:t xml:space="preserve"> </w:t>
      </w:r>
      <w:r w:rsidRPr="00B76EF4">
        <w:rPr>
          <w:rFonts w:ascii="Arial" w:hAnsi="Arial" w:cs="Arial"/>
          <w:sz w:val="20"/>
          <w:szCs w:val="20"/>
        </w:rPr>
        <w:t>financiranja za komunalnu djelatnost:</w:t>
      </w:r>
    </w:p>
    <w:p w14:paraId="582EB89D" w14:textId="77777777" w:rsidR="00B76EF4" w:rsidRDefault="00B76EF4" w:rsidP="00E814C6">
      <w:pPr>
        <w:rPr>
          <w:sz w:val="20"/>
          <w:szCs w:val="20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627"/>
        <w:gridCol w:w="3940"/>
        <w:gridCol w:w="2000"/>
        <w:gridCol w:w="1327"/>
        <w:gridCol w:w="1327"/>
      </w:tblGrid>
      <w:tr w:rsidR="007C5267" w14:paraId="5033BEF9" w14:textId="35734EA5" w:rsidTr="009541AA">
        <w:trPr>
          <w:trHeight w:val="300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</w:tcPr>
          <w:p w14:paraId="3CB5E06B" w14:textId="51746BDB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286F41E3" w14:textId="3FD7B62B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F3F7336" w14:textId="4887F2C6" w:rsidR="007C5267" w:rsidRDefault="007C5267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65DD0F1" w14:textId="49619493" w:rsidR="007C5267" w:rsidRDefault="007C5267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239CE609" w14:textId="28BE9EDC" w:rsidR="007C5267" w:rsidRDefault="007C5267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7C5267" w14:paraId="0C3125F4" w14:textId="77777777" w:rsidTr="00DE1E4F">
        <w:trPr>
          <w:trHeight w:val="300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</w:tcPr>
          <w:p w14:paraId="5181F71B" w14:textId="2AD6206B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1F19B42" w14:textId="73A67BBD" w:rsidR="007C5267" w:rsidRDefault="007C5267" w:rsidP="007C52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JAVNA RASVJETA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2CDDDB4A" w14:textId="276E9F53" w:rsidR="007C5267" w:rsidRDefault="007C5267" w:rsidP="00DE1E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6327515" w14:textId="51E18D85" w:rsidR="007C5267" w:rsidRDefault="00DE1E4F" w:rsidP="00DE1E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8C2973E" w14:textId="41AB8D2A" w:rsidR="007C5267" w:rsidRDefault="00DE1E4F" w:rsidP="00DE1E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E1E4F" w14:paraId="6B8E2A51" w14:textId="5531B5CB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C3246EC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FD7BE39" w14:textId="77777777" w:rsidR="00DE1E4F" w:rsidRDefault="00DE1E4F" w:rsidP="00DE1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K210709 -  Izgradnja javne rasvjete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A97F86" w14:textId="59E30665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282DC1A" w14:textId="75794953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F18145F" w14:textId="6D536117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E1E4F" w14:paraId="0A52A0DE" w14:textId="09D2625F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6255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28EC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Izgradnja javne rasvjete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1F7" w14:textId="48FEDFED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BC4" w14:textId="74E15ACA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2AD" w14:textId="32C0B195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E1E4F" w14:paraId="41FBE8E4" w14:textId="1B4BF195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19DA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67252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A17B" w14:textId="0464F378" w:rsidR="00DE1E4F" w:rsidRDefault="00DE1E4F" w:rsidP="00DE1E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FE0B8" w14:textId="2FDCEE47" w:rsidR="00DE1E4F" w:rsidRDefault="00DE1E4F" w:rsidP="00DE1E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FA8D6" w14:textId="77777777" w:rsidR="00DE1E4F" w:rsidRDefault="00DE1E4F" w:rsidP="00DE1E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E1E4F" w14:paraId="07A97123" w14:textId="7B7CED0F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A4E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D7A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4.1. Prihodi za posebne namjene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6FF" w14:textId="49ADEFA9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C5D3" w14:textId="30D00661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580E" w14:textId="25696F48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DE1E4F" w14:paraId="754F012D" w14:textId="3601D173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FFCB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B71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679" w14:textId="379184DD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653F" w14:textId="64A2F304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03BD" w14:textId="58DEE1F0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DE1E4F" w14:paraId="6654EC92" w14:textId="1A156E23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17A7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148B3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537" w14:textId="5A51CD66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FB6EF" w14:textId="0F419FF1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EED96" w14:textId="798EAAA5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E1E4F" w14:paraId="52AFD608" w14:textId="7A5D6828" w:rsidTr="00DE1E4F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30482B7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F1792FA" w14:textId="77777777" w:rsidR="00DE1E4F" w:rsidRDefault="00DE1E4F" w:rsidP="00DE1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K210710 -  Rekonstrukcija javne rasvjete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6E5B43" w14:textId="63A1AAE1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0A62103" w14:textId="4C255AC5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C71D079" w14:textId="713582CF" w:rsidR="00DE1E4F" w:rsidRDefault="00DE1E4F" w:rsidP="00DE1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E1E4F" w14:paraId="272A16CA" w14:textId="65579B3B" w:rsidTr="00DE1E4F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FB1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68A85" w14:textId="77777777" w:rsidR="00DE1E4F" w:rsidRDefault="00DE1E4F" w:rsidP="00DE1E4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Rekonstrukcija javne rasvjete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0C9E" w14:textId="50181A06" w:rsidR="00DE1E4F" w:rsidRDefault="00DE1E4F" w:rsidP="00DE1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11A1" w14:textId="47AB2595" w:rsidR="00DE1E4F" w:rsidRDefault="00DE1E4F" w:rsidP="00DE1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0836" w14:textId="2CE83D9B" w:rsidR="00DE1E4F" w:rsidRDefault="00DE1E4F" w:rsidP="00DE1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E1E4F" w14:paraId="05A37C93" w14:textId="0FA70165" w:rsidTr="00DE1E4F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13EF" w14:textId="77777777" w:rsidR="00DE1E4F" w:rsidRDefault="00DE1E4F" w:rsidP="00DE1E4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E756B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492F" w14:textId="0BCD90F6" w:rsidR="00DE1E4F" w:rsidRDefault="00DE1E4F" w:rsidP="00DE1E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22137" w14:textId="683ED9F3" w:rsidR="00DE1E4F" w:rsidRDefault="00DE1E4F" w:rsidP="00DE1E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D4A3F" w14:textId="77777777" w:rsidR="00DE1E4F" w:rsidRDefault="00DE1E4F" w:rsidP="00DE1E4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E1E4F" w14:paraId="0F12275D" w14:textId="6E462275" w:rsidTr="00DE1E4F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C77A" w14:textId="77777777" w:rsidR="00DE1E4F" w:rsidRDefault="00DE1E4F" w:rsidP="00DE1E4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660" w14:textId="77777777" w:rsidR="00DE1E4F" w:rsidRDefault="00DE1E4F" w:rsidP="00DE1E4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FD0" w14:textId="4E3C1C0A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2C6E" w14:textId="730C8086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DEF6" w14:textId="64902744" w:rsidR="00DE1E4F" w:rsidRDefault="00DE1E4F" w:rsidP="00DE1E4F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2DF6D653" w14:textId="77777777" w:rsidR="00E814C6" w:rsidRDefault="00E814C6" w:rsidP="00E814C6">
      <w:pPr>
        <w:rPr>
          <w:sz w:val="20"/>
          <w:szCs w:val="20"/>
        </w:rPr>
      </w:pPr>
    </w:p>
    <w:p w14:paraId="2E6F4AB1" w14:textId="77777777" w:rsidR="00E814C6" w:rsidRDefault="00E814C6" w:rsidP="00E814C6">
      <w:pPr>
        <w:rPr>
          <w:sz w:val="20"/>
          <w:szCs w:val="20"/>
        </w:rPr>
      </w:pPr>
    </w:p>
    <w:p w14:paraId="175BDA5F" w14:textId="2DEFA54A" w:rsidR="00E814C6" w:rsidRPr="00B76EF4" w:rsidRDefault="00E814C6" w:rsidP="00E814C6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</w:pPr>
      <w:r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>4. GROBLJA I MRTVAČNICA</w:t>
      </w:r>
    </w:p>
    <w:p w14:paraId="743A589B" w14:textId="63398C1F" w:rsidR="00E814C6" w:rsidRPr="00B76EF4" w:rsidRDefault="00E814C6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su ograđeni prostori zemljišta na kojem se nalaze grobna mjesta, prostori i zgrade za obavljanje ispraćaja i pokopa umrlih (građevine mrtvačnica, dvorane za izlaganje na odru, prostorije za ispraćaj umrlih s potrebnom opremom i uređajima), pješačke staze te uređaji, predmeti i oprema na površinama groblja, sukladno posebnim propisima o grobljima.</w:t>
      </w:r>
    </w:p>
    <w:p w14:paraId="18FBADE2" w14:textId="5CFF80E7" w:rsidR="0038442F" w:rsidRPr="00B76EF4" w:rsidRDefault="0038442F" w:rsidP="0038442F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U nastavku se daje opis poslova s procjenom troškova sa iskazanim izvorom financiranja:</w:t>
      </w:r>
    </w:p>
    <w:p w14:paraId="0A4A7AB1" w14:textId="77777777" w:rsidR="0038442F" w:rsidRDefault="0038442F" w:rsidP="0038442F">
      <w:pPr>
        <w:rPr>
          <w:sz w:val="20"/>
          <w:szCs w:val="20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628"/>
        <w:gridCol w:w="3969"/>
        <w:gridCol w:w="2000"/>
        <w:gridCol w:w="1312"/>
        <w:gridCol w:w="1312"/>
      </w:tblGrid>
      <w:tr w:rsidR="00E562A2" w14:paraId="76921D77" w14:textId="38747FC7" w:rsidTr="00724ED5">
        <w:trPr>
          <w:trHeight w:val="30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610D9C79" w14:textId="12C1408E" w:rsidR="00E562A2" w:rsidRDefault="00E562A2" w:rsidP="00E562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6238C7B7" w14:textId="6857FE3C" w:rsidR="00E562A2" w:rsidRDefault="00E562A2" w:rsidP="00E562A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375297B0" w14:textId="07864237" w:rsidR="00E562A2" w:rsidRDefault="00E562A2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2F87E152" w14:textId="12D0FF89" w:rsidR="00E562A2" w:rsidRDefault="00E562A2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856BDAC" w14:textId="55303BD1" w:rsidR="00E562A2" w:rsidRDefault="00E562A2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370C03" w14:paraId="5FA23660" w14:textId="77777777" w:rsidTr="00370C03">
        <w:trPr>
          <w:trHeight w:val="30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5D5D74FC" w14:textId="365BDB20" w:rsidR="00370C03" w:rsidRDefault="00370C03" w:rsidP="00370C0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</w:tcPr>
          <w:p w14:paraId="655DC32F" w14:textId="7CF221F4" w:rsidR="00370C03" w:rsidRDefault="00370C03" w:rsidP="00370C0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GROBLJE I MRTVAČNICA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5915C188" w14:textId="7B9785E8" w:rsidR="00370C03" w:rsidRDefault="00370C03" w:rsidP="0037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AE67FB" w14:textId="7EF8FCE7" w:rsidR="00370C03" w:rsidRDefault="00370C03" w:rsidP="0037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7D7DF66" w14:textId="19FF103D" w:rsidR="00370C03" w:rsidRDefault="00370C03" w:rsidP="00370C0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70C03" w14:paraId="35C1C0C0" w14:textId="62B75B28" w:rsidTr="00370C03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8158F6" w14:textId="77777777" w:rsidR="00370C03" w:rsidRDefault="00370C03" w:rsidP="00370C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33EC397" w14:textId="77777777" w:rsidR="00370C03" w:rsidRDefault="00370C03" w:rsidP="00370C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K210705 - Uređenje groblja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E232C0" w14:textId="310B3237" w:rsidR="00370C03" w:rsidRDefault="00370C03" w:rsidP="0037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C62BEE9" w14:textId="15922B0B" w:rsidR="00370C03" w:rsidRDefault="00370C03" w:rsidP="0037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F30E80C" w14:textId="691EB3EC" w:rsidR="00370C03" w:rsidRDefault="00370C03" w:rsidP="00370C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70C03" w14:paraId="13E25E70" w14:textId="0242D806" w:rsidTr="00370C03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6C9" w14:textId="77777777" w:rsidR="00370C03" w:rsidRDefault="00370C03" w:rsidP="00370C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056" w14:textId="77777777" w:rsidR="00370C03" w:rsidRDefault="00370C03" w:rsidP="00370C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Kupnja zemljišta za proširenje Gradskog groblja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2B9F" w14:textId="238A0E47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0097" w14:textId="02528600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127A" w14:textId="59E954AD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370C03" w14:paraId="65FB5872" w14:textId="3BDFCA49" w:rsidTr="00370C03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A2E9" w14:textId="77777777" w:rsidR="00370C03" w:rsidRDefault="00370C03" w:rsidP="00370C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5A3" w14:textId="77777777" w:rsidR="00370C03" w:rsidRDefault="00370C03" w:rsidP="00370C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opreme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4C1" w14:textId="32EB5710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B86E" w14:textId="0977C8F9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1595" w14:textId="676258EC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370C03" w14:paraId="18F63216" w14:textId="6828BE68" w:rsidTr="00370C03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2AD" w14:textId="77777777" w:rsidR="00370C03" w:rsidRDefault="00370C03" w:rsidP="00370C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AF4" w14:textId="77777777" w:rsidR="00370C03" w:rsidRDefault="00370C03" w:rsidP="00370C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Dodatna ulaganja - uređenje komunalne infrastrukture na groblju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FE5" w14:textId="5365BFDD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9238" w14:textId="017E5F19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8E58" w14:textId="42FA3B0A" w:rsidR="00370C03" w:rsidRDefault="00370C03" w:rsidP="00370C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370C03" w14:paraId="77756EAA" w14:textId="4EEABBC1" w:rsidTr="00370C03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2AD1" w14:textId="77777777" w:rsidR="00370C03" w:rsidRDefault="00370C03" w:rsidP="00370C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36FEF" w14:textId="77777777" w:rsidR="00370C03" w:rsidRDefault="00370C03" w:rsidP="00370C03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2620" w14:textId="77777777" w:rsidR="00370C03" w:rsidRDefault="00370C03" w:rsidP="00370C0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3ECD" w14:textId="77777777" w:rsidR="00370C03" w:rsidRDefault="00370C03" w:rsidP="00370C0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C9A3" w14:textId="77777777" w:rsidR="00370C03" w:rsidRDefault="00370C03" w:rsidP="00370C0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70C03" w14:paraId="6F664FE2" w14:textId="7711229E" w:rsidTr="00370C03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762D" w14:textId="77777777" w:rsidR="00370C03" w:rsidRDefault="00370C03" w:rsidP="00370C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775" w14:textId="77777777" w:rsidR="00370C03" w:rsidRDefault="00370C03" w:rsidP="00370C03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4.9.1. Komunalna naknada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7C3" w14:textId="68130571" w:rsidR="00370C03" w:rsidRDefault="00370C03" w:rsidP="00370C0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C5D8" w14:textId="3CC4A535" w:rsidR="00370C03" w:rsidRDefault="00370C03" w:rsidP="00370C0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EE46" w14:textId="14B7B84A" w:rsidR="00370C03" w:rsidRDefault="00370C03" w:rsidP="00370C0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43CB7BB8" w14:textId="77777777" w:rsidR="00E814C6" w:rsidRDefault="00E814C6" w:rsidP="00E814C6">
      <w:pPr>
        <w:rPr>
          <w:sz w:val="20"/>
          <w:szCs w:val="20"/>
        </w:rPr>
      </w:pPr>
    </w:p>
    <w:p w14:paraId="1C74CD86" w14:textId="77777777" w:rsidR="00DE1E4F" w:rsidRDefault="00DE1E4F" w:rsidP="00E814C6">
      <w:pPr>
        <w:rPr>
          <w:sz w:val="20"/>
          <w:szCs w:val="20"/>
        </w:rPr>
      </w:pPr>
    </w:p>
    <w:p w14:paraId="323D1C93" w14:textId="77777777" w:rsidR="00E814C6" w:rsidRDefault="00E814C6" w:rsidP="00E814C6">
      <w:pPr>
        <w:rPr>
          <w:sz w:val="20"/>
          <w:szCs w:val="20"/>
        </w:rPr>
      </w:pPr>
    </w:p>
    <w:p w14:paraId="7BE08669" w14:textId="77777777" w:rsidR="00E814C6" w:rsidRPr="00E814C6" w:rsidRDefault="00E814C6" w:rsidP="00E814C6">
      <w:pPr>
        <w:rPr>
          <w:sz w:val="20"/>
          <w:szCs w:val="20"/>
        </w:rPr>
      </w:pPr>
    </w:p>
    <w:p w14:paraId="6F3EA7C4" w14:textId="5AAB6668" w:rsidR="004D3565" w:rsidRPr="00B76EF4" w:rsidRDefault="00E814C6" w:rsidP="004D356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</w:pPr>
      <w:r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lastRenderedPageBreak/>
        <w:t>5</w:t>
      </w:r>
      <w:r w:rsidR="004D3565"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>. PROGRAM GRADNJE GRAĐEVINA ZA GOSPODARENJE KOMUNALNIM OTPADOM</w:t>
      </w:r>
    </w:p>
    <w:p w14:paraId="51B6F8DF" w14:textId="6E7D7323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 Programom gradnje građevina za gospodarenje komunalnim otpadom predviđeno je građenje objekata</w:t>
      </w:r>
    </w:p>
    <w:p w14:paraId="737667CA" w14:textId="77777777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i nabava opreme za gospodarenje komunalnim otpadom, te radovi na sanaciji i zatvaranju odlagališta</w:t>
      </w:r>
    </w:p>
    <w:p w14:paraId="4D1ECA13" w14:textId="48E2725E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komunalnog otpada, a u nastavku daje se opis poslova s procjenom troškova gradnje pojedinih građevina</w:t>
      </w:r>
      <w:r w:rsidR="00B76EF4">
        <w:rPr>
          <w:rFonts w:ascii="Arial" w:hAnsi="Arial" w:cs="Arial"/>
          <w:sz w:val="20"/>
          <w:szCs w:val="20"/>
        </w:rPr>
        <w:t xml:space="preserve"> </w:t>
      </w:r>
      <w:r w:rsidRPr="00B76EF4">
        <w:rPr>
          <w:rFonts w:ascii="Arial" w:hAnsi="Arial" w:cs="Arial"/>
          <w:sz w:val="20"/>
          <w:szCs w:val="20"/>
        </w:rPr>
        <w:t>za gospodarenje komunalnim otpadom i nabave opreme, sa iskazanim izvorom financiranja</w:t>
      </w:r>
      <w:r w:rsidR="00D2133D" w:rsidRPr="00B76EF4">
        <w:rPr>
          <w:rFonts w:ascii="Arial" w:hAnsi="Arial" w:cs="Arial"/>
          <w:sz w:val="20"/>
          <w:szCs w:val="20"/>
        </w:rPr>
        <w:t>:</w:t>
      </w:r>
    </w:p>
    <w:p w14:paraId="5BFB0AB5" w14:textId="77777777" w:rsidR="00E814C6" w:rsidRDefault="00E814C6" w:rsidP="00E814C6">
      <w:pPr>
        <w:rPr>
          <w:sz w:val="20"/>
          <w:szCs w:val="20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628"/>
        <w:gridCol w:w="4465"/>
        <w:gridCol w:w="1542"/>
        <w:gridCol w:w="1293"/>
        <w:gridCol w:w="1293"/>
      </w:tblGrid>
      <w:tr w:rsidR="00787610" w14:paraId="1AF098B9" w14:textId="31AEE765" w:rsidTr="00787610">
        <w:trPr>
          <w:trHeight w:val="468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2526E849" w14:textId="66D7C212" w:rsidR="00787610" w:rsidRDefault="00787610" w:rsidP="007876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0A9F895" w14:textId="78D6E338" w:rsidR="00787610" w:rsidRDefault="00787610" w:rsidP="007876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73B25194" w14:textId="0BEFE3FD" w:rsidR="00787610" w:rsidRDefault="00787610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108F48D" w14:textId="76E7D9BF" w:rsidR="00787610" w:rsidRDefault="00787610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DEFD9F9" w14:textId="55473C73" w:rsidR="00787610" w:rsidRDefault="00787610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787610" w14:paraId="22403360" w14:textId="77777777" w:rsidTr="00CC4115">
        <w:trPr>
          <w:trHeight w:val="468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51279B53" w14:textId="53C05291" w:rsidR="00787610" w:rsidRDefault="00787610" w:rsidP="007876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77E9265" w14:textId="142C6FE7" w:rsidR="00787610" w:rsidRDefault="00787610" w:rsidP="007876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PROGRAM GRADNJE GRAĐEVINA ZA GOSPODARENJE KOMUNALNIM OTPADOM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DC32553" w14:textId="04B80281" w:rsidR="00787610" w:rsidRDefault="00787610" w:rsidP="00CC41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27BCC13" w14:textId="400B1882" w:rsidR="00787610" w:rsidRDefault="00CC4115" w:rsidP="00CC41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133.800,00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250D675" w14:textId="394EE446" w:rsidR="00787610" w:rsidRDefault="00CC4115" w:rsidP="00CC41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112.800,00</w:t>
            </w:r>
          </w:p>
        </w:tc>
      </w:tr>
      <w:tr w:rsidR="00787610" w14:paraId="448FAE4D" w14:textId="1589D57D" w:rsidTr="00CC4115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B1FB1B9" w14:textId="77777777" w:rsidR="00787610" w:rsidRDefault="00787610" w:rsidP="0078761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F1C8BF" w14:textId="77777777" w:rsidR="00787610" w:rsidRDefault="00787610" w:rsidP="0078761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K210502 - Uređenje reciklažnog dvorišta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AF0641" w14:textId="2244C916" w:rsidR="00787610" w:rsidRDefault="00787610" w:rsidP="00CC41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AF18DAF" w14:textId="566FAB56" w:rsidR="00787610" w:rsidRDefault="00CC4115" w:rsidP="00CC41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133.800,00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3CFE071" w14:textId="16BBAFAB" w:rsidR="00787610" w:rsidRDefault="00CC4115" w:rsidP="00CC41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112.800,00</w:t>
            </w:r>
          </w:p>
        </w:tc>
      </w:tr>
      <w:tr w:rsidR="00787610" w14:paraId="3A823962" w14:textId="38E24C8E" w:rsidTr="00CC4115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8CC6" w14:textId="77777777" w:rsidR="00787610" w:rsidRDefault="00787610" w:rsidP="007876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BD" w14:textId="77777777" w:rsidR="00787610" w:rsidRDefault="00787610" w:rsidP="007876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reciklažnog dvorišta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836" w14:textId="43E309A3" w:rsidR="00787610" w:rsidRDefault="00787610" w:rsidP="00CC41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DAFD" w14:textId="5EFCE0DD" w:rsidR="00787610" w:rsidRDefault="00CC4115" w:rsidP="00CC41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133.800,00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C6F0" w14:textId="5B2432BF" w:rsidR="00787610" w:rsidRDefault="00CC4115" w:rsidP="00CC41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112.800,00</w:t>
            </w:r>
          </w:p>
        </w:tc>
      </w:tr>
      <w:tr w:rsidR="00787610" w14:paraId="244272DA" w14:textId="789FDFD8" w:rsidTr="00CC4115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2F4E" w14:textId="77777777" w:rsidR="00787610" w:rsidRDefault="00787610" w:rsidP="0078761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3A0D9" w14:textId="77777777" w:rsidR="00787610" w:rsidRDefault="00787610" w:rsidP="0078761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72B0" w14:textId="77F59857" w:rsidR="00787610" w:rsidRDefault="00787610" w:rsidP="00CC41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CD68F" w14:textId="77777777" w:rsidR="00787610" w:rsidRDefault="00787610" w:rsidP="00CC41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B4892" w14:textId="77777777" w:rsidR="00787610" w:rsidRDefault="00787610" w:rsidP="00CC41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87610" w14:paraId="26BBB936" w14:textId="50FBE07B" w:rsidTr="00CC4115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CF6B" w14:textId="77777777" w:rsidR="00787610" w:rsidRDefault="00787610" w:rsidP="0078761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484" w14:textId="77777777" w:rsidR="00787610" w:rsidRDefault="00787610" w:rsidP="0078761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5216" w14:textId="23E2318D" w:rsidR="00787610" w:rsidRDefault="00787610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091A" w14:textId="46AD42D3" w:rsidR="00787610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A78C" w14:textId="0E77EE54" w:rsidR="00787610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-20.000,00</w:t>
            </w:r>
          </w:p>
        </w:tc>
      </w:tr>
      <w:tr w:rsidR="00CC4115" w14:paraId="06BE93B8" w14:textId="77777777" w:rsidTr="00CC4115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F7410" w14:textId="77777777" w:rsidR="00CC4115" w:rsidRDefault="00CC4115" w:rsidP="0078761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7CCB" w14:textId="2C6C3A40" w:rsidR="00CC4115" w:rsidRDefault="00CC4115" w:rsidP="0078761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5.4.4. Kapitalne pomoći – EU sredstva – reciklažno dvorište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3410" w14:textId="48CD6902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55E2C1E" w14:textId="0B9E883B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132.800,00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8CF60BA" w14:textId="36095BA9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132.800,00</w:t>
            </w:r>
          </w:p>
        </w:tc>
      </w:tr>
      <w:tr w:rsidR="00CC4115" w14:paraId="74446596" w14:textId="77777777" w:rsidTr="00CC4115">
        <w:trPr>
          <w:gridBefore w:val="2"/>
          <w:wBefore w:w="5093" w:type="dxa"/>
          <w:trHeight w:val="288"/>
        </w:trPr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1C30" w14:textId="4EEB4AB5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3ABA" w14:textId="1EF1DD80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133.800,00</w:t>
            </w:r>
          </w:p>
        </w:tc>
        <w:tc>
          <w:tcPr>
            <w:tcW w:w="12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AA84" w14:textId="200E2EC0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112.800,00</w:t>
            </w:r>
          </w:p>
        </w:tc>
      </w:tr>
    </w:tbl>
    <w:p w14:paraId="74EDECBB" w14:textId="77777777" w:rsidR="00E814C6" w:rsidRDefault="00E814C6" w:rsidP="00E814C6">
      <w:pPr>
        <w:rPr>
          <w:sz w:val="20"/>
          <w:szCs w:val="20"/>
        </w:rPr>
      </w:pPr>
    </w:p>
    <w:p w14:paraId="1DC353B9" w14:textId="77777777" w:rsidR="00E814C6" w:rsidRPr="00E814C6" w:rsidRDefault="00E814C6" w:rsidP="00E814C6">
      <w:pPr>
        <w:rPr>
          <w:sz w:val="20"/>
          <w:szCs w:val="20"/>
        </w:rPr>
      </w:pPr>
    </w:p>
    <w:p w14:paraId="313B1977" w14:textId="04DC2B85" w:rsidR="004D3565" w:rsidRPr="00B76EF4" w:rsidRDefault="00E814C6" w:rsidP="004D356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</w:pPr>
      <w:r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>6</w:t>
      </w:r>
      <w:r w:rsidR="004D3565" w:rsidRPr="00B76EF4">
        <w:rPr>
          <w:rFonts w:ascii="Arial" w:hAnsi="Arial" w:cs="Arial"/>
          <w:b/>
          <w:bCs/>
          <w:sz w:val="18"/>
          <w:szCs w:val="18"/>
          <w:lang w:eastAsia="en-US"/>
          <w14:ligatures w14:val="standardContextual"/>
        </w:rPr>
        <w:t>. OBORINSKA ODVODNJA</w:t>
      </w:r>
    </w:p>
    <w:p w14:paraId="434CA68C" w14:textId="0677CF77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 Pod oborinskom odvodnjom podrazumijeva se građenje i uređenje objekata i sustava urbane oborinske</w:t>
      </w:r>
    </w:p>
    <w:p w14:paraId="6E9E2B2A" w14:textId="77777777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odvodnje u građevinskim područjima naselja, kao i odvodnja kontaktnih površina s kojih se oborinske</w:t>
      </w:r>
    </w:p>
    <w:p w14:paraId="7F3DB022" w14:textId="5E13696B" w:rsidR="004D3565" w:rsidRPr="00B76EF4" w:rsidRDefault="004D3565" w:rsidP="00E814C6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>vode ulijevaju u sustav urbane oborinske odvodnje. U nastavku se daje opis poslova s procjenom troškova</w:t>
      </w:r>
      <w:r w:rsidR="00B76EF4">
        <w:rPr>
          <w:rFonts w:ascii="Arial" w:hAnsi="Arial" w:cs="Arial"/>
          <w:sz w:val="20"/>
          <w:szCs w:val="20"/>
        </w:rPr>
        <w:t xml:space="preserve"> </w:t>
      </w:r>
      <w:r w:rsidRPr="00B76EF4">
        <w:rPr>
          <w:rFonts w:ascii="Arial" w:hAnsi="Arial" w:cs="Arial"/>
          <w:sz w:val="20"/>
          <w:szCs w:val="20"/>
        </w:rPr>
        <w:t>gradnje sustava oborinske odvodnje, sa iskazanim izvorom financiranja:</w:t>
      </w:r>
    </w:p>
    <w:p w14:paraId="56448101" w14:textId="77777777" w:rsidR="004D3565" w:rsidRDefault="004D3565" w:rsidP="00D2133D">
      <w:pPr>
        <w:rPr>
          <w:sz w:val="20"/>
          <w:szCs w:val="20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628"/>
        <w:gridCol w:w="3939"/>
        <w:gridCol w:w="2000"/>
        <w:gridCol w:w="1327"/>
        <w:gridCol w:w="1327"/>
      </w:tblGrid>
      <w:tr w:rsidR="00787610" w14:paraId="30787431" w14:textId="7FE4385F" w:rsidTr="00D56B93">
        <w:trPr>
          <w:trHeight w:val="30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320E15AC" w14:textId="375AFC7B" w:rsidR="00787610" w:rsidRDefault="00787610" w:rsidP="007876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16234E2" w14:textId="4D866199" w:rsidR="00787610" w:rsidRDefault="00787610" w:rsidP="007876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F93B44C" w14:textId="3EA22FCF" w:rsidR="00787610" w:rsidRDefault="00787610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8918397" w14:textId="37997052" w:rsidR="00787610" w:rsidRDefault="00787610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1537FA8" w14:textId="7A4FE236" w:rsidR="00787610" w:rsidRDefault="00787610" w:rsidP="007876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CC4115" w14:paraId="29108251" w14:textId="77777777" w:rsidTr="00CC4115">
        <w:trPr>
          <w:trHeight w:val="30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14:paraId="0EC19031" w14:textId="47B4980A" w:rsidR="00CC4115" w:rsidRDefault="00CC4115" w:rsidP="00CC411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C5725B" w14:textId="7639833C" w:rsidR="00CC4115" w:rsidRDefault="00CC4115" w:rsidP="00CC411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OBORINSKA ODVODNJA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5BC0DCA2" w14:textId="173CDB0A" w:rsidR="00CC4115" w:rsidRDefault="00CC4115" w:rsidP="00CC41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0DD08F3" w14:textId="14ABDC1D" w:rsidR="00CC4115" w:rsidRDefault="00CC4115" w:rsidP="00CC41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AACFA71" w14:textId="4CF984D3" w:rsidR="00CC4115" w:rsidRDefault="00CC4115" w:rsidP="00CC41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C4115" w14:paraId="48293FB6" w14:textId="2B5546A5" w:rsidTr="00CC4115">
        <w:trPr>
          <w:trHeight w:val="44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80E5891" w14:textId="77777777" w:rsidR="00CC4115" w:rsidRDefault="00CC4115" w:rsidP="00CC41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9686134" w14:textId="77777777" w:rsidR="00CC4115" w:rsidRDefault="00CC4115" w:rsidP="00CC41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K210703 - Izgradnja objekata oborinske odvodnje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660060" w14:textId="2027F0F8" w:rsidR="00CC4115" w:rsidRDefault="00CC4115" w:rsidP="00CC41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34B26E4" w14:textId="375428EB" w:rsidR="00CC4115" w:rsidRDefault="00CC4115" w:rsidP="00CC41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183F01A" w14:textId="1B696108" w:rsidR="00CC4115" w:rsidRDefault="00CC4115" w:rsidP="00CC41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C4115" w14:paraId="44F107BB" w14:textId="3D9EC5D9" w:rsidTr="00CC4115">
        <w:trPr>
          <w:trHeight w:val="28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04FA" w14:textId="77777777" w:rsidR="00CC4115" w:rsidRDefault="00CC4115" w:rsidP="00CC41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F30" w14:textId="77777777" w:rsidR="00CC4115" w:rsidRDefault="00CC4115" w:rsidP="00CC41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i postava cijevi oborinske odvodnje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EB5D" w14:textId="32B29C82" w:rsidR="00CC4115" w:rsidRDefault="00CC4115" w:rsidP="00CC41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2CBD" w14:textId="092AF89A" w:rsidR="00CC4115" w:rsidRDefault="00CC4115" w:rsidP="00CC41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FCB7" w14:textId="34BC233C" w:rsidR="00CC4115" w:rsidRDefault="00CC4115" w:rsidP="00CC41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C4115" w14:paraId="76C34612" w14:textId="4CA3A01E" w:rsidTr="00CC4115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6C92" w14:textId="77777777" w:rsidR="00CC4115" w:rsidRDefault="00CC4115" w:rsidP="00CC41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BFC7F" w14:textId="77777777" w:rsidR="00CC4115" w:rsidRDefault="00CC4115" w:rsidP="00CC4115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7DDC" w14:textId="508FE976" w:rsidR="00CC4115" w:rsidRDefault="00CC4115" w:rsidP="00CC41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8A234" w14:textId="3BFC3294" w:rsidR="00CC4115" w:rsidRDefault="00CC4115" w:rsidP="00CC41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27C1C" w14:textId="77777777" w:rsidR="00CC4115" w:rsidRDefault="00CC4115" w:rsidP="00CC41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CC4115" w14:paraId="7B612F81" w14:textId="5DA01683" w:rsidTr="00CC4115">
        <w:trPr>
          <w:trHeight w:val="28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28FC" w14:textId="77777777" w:rsidR="00CC4115" w:rsidRDefault="00CC4115" w:rsidP="00CC411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C8B" w14:textId="77777777" w:rsidR="00CC4115" w:rsidRDefault="00CC4115" w:rsidP="00CC4115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7E6" w14:textId="552D2205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83CC" w14:textId="3F7EF3E1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7F59" w14:textId="30A07889" w:rsidR="00CC4115" w:rsidRDefault="00CC4115" w:rsidP="00CC41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309899D1" w14:textId="77777777" w:rsidR="004D3565" w:rsidRDefault="004D3565" w:rsidP="004D3565">
      <w:pPr>
        <w:rPr>
          <w:sz w:val="20"/>
          <w:szCs w:val="20"/>
        </w:rPr>
      </w:pPr>
    </w:p>
    <w:p w14:paraId="13D7A29F" w14:textId="77777777" w:rsidR="00D239C8" w:rsidRDefault="00D239C8" w:rsidP="004D3565">
      <w:pPr>
        <w:rPr>
          <w:sz w:val="20"/>
          <w:szCs w:val="20"/>
        </w:rPr>
      </w:pPr>
    </w:p>
    <w:p w14:paraId="00F68A50" w14:textId="77777777" w:rsidR="00EF4E98" w:rsidRDefault="00EF4E98">
      <w:pPr>
        <w:rPr>
          <w:rFonts w:asciiTheme="minorHAnsi" w:hAnsiTheme="minorHAnsi"/>
          <w:sz w:val="22"/>
          <w:szCs w:val="22"/>
        </w:rPr>
      </w:pPr>
    </w:p>
    <w:p w14:paraId="0D24D3BE" w14:textId="77777777" w:rsidR="00EF4E98" w:rsidRDefault="00EF4E98">
      <w:pPr>
        <w:rPr>
          <w:rFonts w:asciiTheme="minorHAnsi" w:hAnsiTheme="minorHAnsi"/>
          <w:sz w:val="22"/>
          <w:szCs w:val="22"/>
        </w:rPr>
      </w:pPr>
    </w:p>
    <w:p w14:paraId="58DBC7BC" w14:textId="77777777" w:rsidR="00EF4E98" w:rsidRPr="00B76EF4" w:rsidRDefault="00F5688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PREDSJEDNIK </w:t>
      </w:r>
    </w:p>
    <w:p w14:paraId="028A66FB" w14:textId="54C336BB" w:rsidR="00EF4E98" w:rsidRPr="00B76EF4" w:rsidRDefault="00F56885">
      <w:pPr>
        <w:rPr>
          <w:rFonts w:ascii="Arial" w:hAnsi="Arial" w:cs="Arial"/>
          <w:sz w:val="20"/>
          <w:szCs w:val="20"/>
        </w:rPr>
      </w:pPr>
      <w:r w:rsidRPr="00B76EF4">
        <w:rPr>
          <w:rFonts w:ascii="Arial" w:hAnsi="Arial" w:cs="Arial"/>
          <w:sz w:val="20"/>
          <w:szCs w:val="20"/>
        </w:rPr>
        <w:tab/>
      </w:r>
      <w:r w:rsidRPr="00B76EF4">
        <w:rPr>
          <w:rFonts w:ascii="Arial" w:hAnsi="Arial" w:cs="Arial"/>
          <w:sz w:val="20"/>
          <w:szCs w:val="20"/>
        </w:rPr>
        <w:tab/>
      </w:r>
      <w:r w:rsidRPr="00B76EF4">
        <w:rPr>
          <w:rFonts w:ascii="Arial" w:hAnsi="Arial" w:cs="Arial"/>
          <w:sz w:val="20"/>
          <w:szCs w:val="20"/>
        </w:rPr>
        <w:tab/>
      </w:r>
      <w:r w:rsidRPr="00B76EF4">
        <w:rPr>
          <w:rFonts w:ascii="Arial" w:hAnsi="Arial" w:cs="Arial"/>
          <w:sz w:val="20"/>
          <w:szCs w:val="20"/>
        </w:rPr>
        <w:tab/>
      </w:r>
      <w:r w:rsidRPr="00B76EF4">
        <w:rPr>
          <w:rFonts w:ascii="Arial" w:hAnsi="Arial" w:cs="Arial"/>
          <w:sz w:val="20"/>
          <w:szCs w:val="20"/>
        </w:rPr>
        <w:tab/>
        <w:t xml:space="preserve">                                     </w:t>
      </w:r>
      <w:r w:rsidR="00B76EF4">
        <w:rPr>
          <w:rFonts w:ascii="Arial" w:hAnsi="Arial" w:cs="Arial"/>
          <w:sz w:val="20"/>
          <w:szCs w:val="20"/>
        </w:rPr>
        <w:t xml:space="preserve">   </w:t>
      </w:r>
      <w:r w:rsidRPr="00B76EF4">
        <w:rPr>
          <w:rFonts w:ascii="Arial" w:hAnsi="Arial" w:cs="Arial"/>
          <w:sz w:val="20"/>
          <w:szCs w:val="20"/>
        </w:rPr>
        <w:t xml:space="preserve">Gradskog vijeća </w:t>
      </w:r>
      <w:r w:rsidR="00B76EF4" w:rsidRPr="00B76EF4">
        <w:rPr>
          <w:rFonts w:ascii="Arial" w:hAnsi="Arial" w:cs="Arial"/>
          <w:sz w:val="20"/>
          <w:szCs w:val="20"/>
        </w:rPr>
        <w:t xml:space="preserve">grada </w:t>
      </w:r>
      <w:r w:rsidRPr="00B76EF4">
        <w:rPr>
          <w:rFonts w:ascii="Arial" w:hAnsi="Arial" w:cs="Arial"/>
          <w:sz w:val="20"/>
          <w:szCs w:val="20"/>
        </w:rPr>
        <w:t>Oroslavj</w:t>
      </w:r>
      <w:r w:rsidR="00B76EF4" w:rsidRPr="00B76EF4">
        <w:rPr>
          <w:rFonts w:ascii="Arial" w:hAnsi="Arial" w:cs="Arial"/>
          <w:sz w:val="20"/>
          <w:szCs w:val="20"/>
        </w:rPr>
        <w:t>a</w:t>
      </w:r>
    </w:p>
    <w:p w14:paraId="129D67BB" w14:textId="06BCCC14" w:rsidR="00EF4E98" w:rsidRPr="0064099C" w:rsidRDefault="00F56885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33D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D2133D">
        <w:rPr>
          <w:sz w:val="20"/>
          <w:szCs w:val="20"/>
        </w:rPr>
        <w:t xml:space="preserve">                        </w:t>
      </w:r>
      <w:r w:rsidR="0064099C">
        <w:rPr>
          <w:sz w:val="20"/>
          <w:szCs w:val="20"/>
        </w:rPr>
        <w:t xml:space="preserve">         </w:t>
      </w:r>
      <w:r w:rsidR="0064099C" w:rsidRPr="0064099C">
        <w:rPr>
          <w:rFonts w:ascii="Arial" w:hAnsi="Arial" w:cs="Arial"/>
          <w:sz w:val="20"/>
          <w:szCs w:val="20"/>
        </w:rPr>
        <w:t>Roberto Kuleš</w:t>
      </w:r>
    </w:p>
    <w:p w14:paraId="3BA11B6C" w14:textId="77777777" w:rsidR="00EF4E98" w:rsidRDefault="00EF4E98">
      <w:pPr>
        <w:rPr>
          <w:sz w:val="20"/>
          <w:szCs w:val="20"/>
        </w:rPr>
      </w:pPr>
    </w:p>
    <w:p w14:paraId="2EA5C857" w14:textId="77777777" w:rsidR="00EF4E98" w:rsidRDefault="00EF4E98">
      <w:pPr>
        <w:rPr>
          <w:sz w:val="20"/>
          <w:szCs w:val="20"/>
        </w:rPr>
      </w:pPr>
    </w:p>
    <w:p w14:paraId="29037DBC" w14:textId="77777777" w:rsidR="00EF4E98" w:rsidRDefault="00EF4E98">
      <w:pPr>
        <w:rPr>
          <w:sz w:val="20"/>
          <w:szCs w:val="20"/>
        </w:rPr>
      </w:pPr>
    </w:p>
    <w:p w14:paraId="05FB5DC2" w14:textId="77777777" w:rsidR="00EF4E98" w:rsidRDefault="00EF4E98">
      <w:pPr>
        <w:rPr>
          <w:rFonts w:asciiTheme="minorHAnsi" w:hAnsiTheme="minorHAnsi"/>
          <w:sz w:val="22"/>
          <w:szCs w:val="22"/>
        </w:rPr>
      </w:pPr>
    </w:p>
    <w:p w14:paraId="1748816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398AFB8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39A103E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686DF1AA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CDCEA1C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20E2ED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1527621F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2EBF058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0701278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0DEA10CA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6792C73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04F13471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34759404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1DBC2370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5A84C30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347FB8BC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2DEE256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B9DAF2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7E989300" w14:textId="1BCA9AD7" w:rsidR="00EF4E98" w:rsidRDefault="00EF4E98">
      <w:pPr>
        <w:rPr>
          <w:sz w:val="20"/>
          <w:szCs w:val="20"/>
        </w:rPr>
      </w:pPr>
    </w:p>
    <w:sectPr w:rsidR="00EF4E98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873C" w14:textId="77777777" w:rsidR="00D02743" w:rsidRDefault="00D02743">
      <w:r>
        <w:separator/>
      </w:r>
    </w:p>
  </w:endnote>
  <w:endnote w:type="continuationSeparator" w:id="0">
    <w:p w14:paraId="53B620E7" w14:textId="77777777" w:rsidR="00D02743" w:rsidRDefault="00D0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5E8E" w14:textId="77777777" w:rsidR="00D02743" w:rsidRDefault="00D02743">
      <w:r>
        <w:separator/>
      </w:r>
    </w:p>
  </w:footnote>
  <w:footnote w:type="continuationSeparator" w:id="0">
    <w:p w14:paraId="135D8971" w14:textId="77777777" w:rsidR="00D02743" w:rsidRDefault="00D0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914F0"/>
    <w:multiLevelType w:val="hybridMultilevel"/>
    <w:tmpl w:val="D886138A"/>
    <w:lvl w:ilvl="0" w:tplc="12EA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470881"/>
    <w:multiLevelType w:val="hybridMultilevel"/>
    <w:tmpl w:val="00DA2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42CA7"/>
    <w:multiLevelType w:val="hybridMultilevel"/>
    <w:tmpl w:val="315ACCDC"/>
    <w:lvl w:ilvl="0" w:tplc="8D28CE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4933059">
    <w:abstractNumId w:val="3"/>
  </w:num>
  <w:num w:numId="2" w16cid:durableId="1657882406">
    <w:abstractNumId w:val="27"/>
  </w:num>
  <w:num w:numId="3" w16cid:durableId="780958135">
    <w:abstractNumId w:val="15"/>
  </w:num>
  <w:num w:numId="4" w16cid:durableId="42676864">
    <w:abstractNumId w:val="29"/>
  </w:num>
  <w:num w:numId="5" w16cid:durableId="621036739">
    <w:abstractNumId w:val="7"/>
  </w:num>
  <w:num w:numId="6" w16cid:durableId="1465925176">
    <w:abstractNumId w:val="2"/>
  </w:num>
  <w:num w:numId="7" w16cid:durableId="857041875">
    <w:abstractNumId w:val="19"/>
  </w:num>
  <w:num w:numId="8" w16cid:durableId="923957470">
    <w:abstractNumId w:val="16"/>
  </w:num>
  <w:num w:numId="9" w16cid:durableId="877351230">
    <w:abstractNumId w:val="4"/>
  </w:num>
  <w:num w:numId="10" w16cid:durableId="1693530031">
    <w:abstractNumId w:val="0"/>
  </w:num>
  <w:num w:numId="11" w16cid:durableId="2065524403">
    <w:abstractNumId w:val="10"/>
  </w:num>
  <w:num w:numId="12" w16cid:durableId="133107055">
    <w:abstractNumId w:val="9"/>
  </w:num>
  <w:num w:numId="13" w16cid:durableId="545685326">
    <w:abstractNumId w:val="18"/>
  </w:num>
  <w:num w:numId="14" w16cid:durableId="1226187527">
    <w:abstractNumId w:val="14"/>
  </w:num>
  <w:num w:numId="15" w16cid:durableId="2074962530">
    <w:abstractNumId w:val="24"/>
  </w:num>
  <w:num w:numId="16" w16cid:durableId="2117941101">
    <w:abstractNumId w:val="22"/>
  </w:num>
  <w:num w:numId="17" w16cid:durableId="1859656753">
    <w:abstractNumId w:val="11"/>
  </w:num>
  <w:num w:numId="18" w16cid:durableId="861212026">
    <w:abstractNumId w:val="17"/>
  </w:num>
  <w:num w:numId="19" w16cid:durableId="2064982634">
    <w:abstractNumId w:val="8"/>
  </w:num>
  <w:num w:numId="20" w16cid:durableId="1130436822">
    <w:abstractNumId w:val="6"/>
  </w:num>
  <w:num w:numId="21" w16cid:durableId="1562518627">
    <w:abstractNumId w:val="23"/>
  </w:num>
  <w:num w:numId="22" w16cid:durableId="1284846471">
    <w:abstractNumId w:val="25"/>
  </w:num>
  <w:num w:numId="23" w16cid:durableId="363333303">
    <w:abstractNumId w:val="12"/>
  </w:num>
  <w:num w:numId="24" w16cid:durableId="1313483303">
    <w:abstractNumId w:val="1"/>
  </w:num>
  <w:num w:numId="25" w16cid:durableId="779223740">
    <w:abstractNumId w:val="13"/>
  </w:num>
  <w:num w:numId="26" w16cid:durableId="1801343455">
    <w:abstractNumId w:val="21"/>
  </w:num>
  <w:num w:numId="27" w16cid:durableId="2136218317">
    <w:abstractNumId w:val="5"/>
  </w:num>
  <w:num w:numId="28" w16cid:durableId="109015934">
    <w:abstractNumId w:val="26"/>
  </w:num>
  <w:num w:numId="29" w16cid:durableId="2126533496">
    <w:abstractNumId w:val="28"/>
  </w:num>
  <w:num w:numId="30" w16cid:durableId="20088229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98"/>
    <w:rsid w:val="0000794E"/>
    <w:rsid w:val="0005143E"/>
    <w:rsid w:val="00087EBD"/>
    <w:rsid w:val="000B1A01"/>
    <w:rsid w:val="000C4A9E"/>
    <w:rsid w:val="000C7E40"/>
    <w:rsid w:val="000E5A56"/>
    <w:rsid w:val="001825F2"/>
    <w:rsid w:val="001B6CC2"/>
    <w:rsid w:val="002241F6"/>
    <w:rsid w:val="00286F36"/>
    <w:rsid w:val="002F4E70"/>
    <w:rsid w:val="00325CA8"/>
    <w:rsid w:val="00370C03"/>
    <w:rsid w:val="0038442F"/>
    <w:rsid w:val="00387771"/>
    <w:rsid w:val="003945EA"/>
    <w:rsid w:val="003C4F9B"/>
    <w:rsid w:val="003D6038"/>
    <w:rsid w:val="004163FC"/>
    <w:rsid w:val="00426450"/>
    <w:rsid w:val="004A293D"/>
    <w:rsid w:val="004D3565"/>
    <w:rsid w:val="004E7562"/>
    <w:rsid w:val="00506245"/>
    <w:rsid w:val="00506765"/>
    <w:rsid w:val="00532388"/>
    <w:rsid w:val="005A2E13"/>
    <w:rsid w:val="005B328C"/>
    <w:rsid w:val="0064099C"/>
    <w:rsid w:val="00675C02"/>
    <w:rsid w:val="006B7BAA"/>
    <w:rsid w:val="00735ED8"/>
    <w:rsid w:val="00787610"/>
    <w:rsid w:val="007C5267"/>
    <w:rsid w:val="007F58DB"/>
    <w:rsid w:val="007F63BD"/>
    <w:rsid w:val="00801827"/>
    <w:rsid w:val="00811DFF"/>
    <w:rsid w:val="00813476"/>
    <w:rsid w:val="00821373"/>
    <w:rsid w:val="00825195"/>
    <w:rsid w:val="00847095"/>
    <w:rsid w:val="008678FA"/>
    <w:rsid w:val="00877123"/>
    <w:rsid w:val="00882DF7"/>
    <w:rsid w:val="008A2F42"/>
    <w:rsid w:val="008B2857"/>
    <w:rsid w:val="009043C9"/>
    <w:rsid w:val="009F6852"/>
    <w:rsid w:val="00A7168B"/>
    <w:rsid w:val="00AB7302"/>
    <w:rsid w:val="00AD080B"/>
    <w:rsid w:val="00AE3C1D"/>
    <w:rsid w:val="00B36337"/>
    <w:rsid w:val="00B54C3F"/>
    <w:rsid w:val="00B621E3"/>
    <w:rsid w:val="00B76EF4"/>
    <w:rsid w:val="00BF39E5"/>
    <w:rsid w:val="00C10988"/>
    <w:rsid w:val="00C40861"/>
    <w:rsid w:val="00C4303D"/>
    <w:rsid w:val="00CC10BA"/>
    <w:rsid w:val="00CC4115"/>
    <w:rsid w:val="00CF0D0D"/>
    <w:rsid w:val="00D02743"/>
    <w:rsid w:val="00D2133D"/>
    <w:rsid w:val="00D239C8"/>
    <w:rsid w:val="00D45E11"/>
    <w:rsid w:val="00D54FD9"/>
    <w:rsid w:val="00D56149"/>
    <w:rsid w:val="00D6075B"/>
    <w:rsid w:val="00D634F3"/>
    <w:rsid w:val="00D90410"/>
    <w:rsid w:val="00DD21CC"/>
    <w:rsid w:val="00DD4C8C"/>
    <w:rsid w:val="00DE1E4F"/>
    <w:rsid w:val="00DF6400"/>
    <w:rsid w:val="00E23287"/>
    <w:rsid w:val="00E26CDA"/>
    <w:rsid w:val="00E562A2"/>
    <w:rsid w:val="00E76195"/>
    <w:rsid w:val="00E814C6"/>
    <w:rsid w:val="00EF4E98"/>
    <w:rsid w:val="00F56885"/>
    <w:rsid w:val="00F64F67"/>
    <w:rsid w:val="00F756AD"/>
    <w:rsid w:val="00F87ADF"/>
    <w:rsid w:val="00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C8F7B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E81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2024-12-20T11:27:00Z</cp:lastPrinted>
  <dcterms:created xsi:type="dcterms:W3CDTF">2025-06-06T07:12:00Z</dcterms:created>
  <dcterms:modified xsi:type="dcterms:W3CDTF">2025-06-06T07:12:00Z</dcterms:modified>
</cp:coreProperties>
</file>