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2506" w14:textId="43F38455" w:rsidR="00481BFB" w:rsidRPr="008045BF" w:rsidRDefault="004B75C2" w:rsidP="008822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BF">
        <w:rPr>
          <w:rFonts w:ascii="Times New Roman" w:hAnsi="Times New Roman" w:cs="Times New Roman"/>
          <w:b/>
          <w:bCs/>
          <w:sz w:val="24"/>
          <w:szCs w:val="24"/>
        </w:rPr>
        <w:t>PROJEKTNI ZADATAK ZA IZRADU PROJEKTNE DOKUMENTACIJE ZA IZGRADNJU RECKLAŽNOG DVORIŠTA</w:t>
      </w:r>
    </w:p>
    <w:p w14:paraId="54A50FEC" w14:textId="08DF8544" w:rsidR="004B75C2" w:rsidRPr="008045BF" w:rsidRDefault="004B75C2" w:rsidP="00882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Predmet ovog projektnog zadatka je izrada projektne dokumentacije za izgradnju reciklažnog dvorišta </w:t>
      </w:r>
      <w:r w:rsidR="00481BFB" w:rsidRPr="008045BF">
        <w:rPr>
          <w:rFonts w:ascii="Times New Roman" w:hAnsi="Times New Roman" w:cs="Times New Roman"/>
          <w:sz w:val="24"/>
          <w:szCs w:val="24"/>
        </w:rPr>
        <w:t xml:space="preserve">na lokaciji 4235/1 k.o. Stubička Slatina, </w:t>
      </w:r>
      <w:r w:rsidRPr="008045BF">
        <w:rPr>
          <w:rFonts w:ascii="Times New Roman" w:hAnsi="Times New Roman" w:cs="Times New Roman"/>
          <w:sz w:val="24"/>
          <w:szCs w:val="24"/>
        </w:rPr>
        <w:t>kako slijedi:</w:t>
      </w:r>
    </w:p>
    <w:p w14:paraId="0109FCA0" w14:textId="2274D775" w:rsidR="004B75C2" w:rsidRPr="008045BF" w:rsidRDefault="004B75C2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1.IDEJNO RJEŠENJE</w:t>
      </w:r>
    </w:p>
    <w:p w14:paraId="777A5B8C" w14:textId="385965EC" w:rsidR="004B75C2" w:rsidRPr="008045BF" w:rsidRDefault="004B75C2" w:rsidP="00882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Izrada idejnog rješenja na temelju zahtjeva Naručitelja. Stavka uključuje izradu idejnog rješenja sa grafičkim prikazima i shematskim podlogama projektiranog dijela zahvata u prostoru.</w:t>
      </w:r>
    </w:p>
    <w:p w14:paraId="58A7D9F6" w14:textId="1838319B" w:rsidR="004B75C2" w:rsidRPr="008045BF" w:rsidRDefault="004B75C2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2. GLAVNI PROJEKT</w:t>
      </w:r>
    </w:p>
    <w:p w14:paraId="3ED3C87F" w14:textId="489DAC06" w:rsidR="004B75C2" w:rsidRPr="008045BF" w:rsidRDefault="004B75C2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Izrada glavnog projekta na temelju idejnog rješenja uzimajući u obzir urbanističke, funkcionalne, tehničke, energetske i ostale </w:t>
      </w:r>
      <w:r w:rsidR="00720DCB" w:rsidRPr="008045BF">
        <w:rPr>
          <w:rFonts w:ascii="Times New Roman" w:hAnsi="Times New Roman" w:cs="Times New Roman"/>
          <w:sz w:val="24"/>
          <w:szCs w:val="24"/>
        </w:rPr>
        <w:t>zahtjeve.</w:t>
      </w:r>
      <w:r w:rsidRPr="008045BF">
        <w:rPr>
          <w:rFonts w:ascii="Times New Roman" w:hAnsi="Times New Roman" w:cs="Times New Roman"/>
          <w:sz w:val="24"/>
          <w:szCs w:val="24"/>
        </w:rPr>
        <w:t xml:space="preserve"> Stavka uključuje ishođenje građevinske dozvole.</w:t>
      </w:r>
    </w:p>
    <w:p w14:paraId="59FA6126" w14:textId="419588A3" w:rsidR="004B75C2" w:rsidRPr="008045BF" w:rsidRDefault="004B75C2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Glavni projekt sadržava sljedeće mape:</w:t>
      </w:r>
    </w:p>
    <w:p w14:paraId="20A7B640" w14:textId="3B133225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Geodetski elaborat i geodetske situacije</w:t>
      </w:r>
    </w:p>
    <w:p w14:paraId="6A7794AC" w14:textId="7BB4DC0B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Arhitektonski projekt</w:t>
      </w:r>
    </w:p>
    <w:p w14:paraId="646A9126" w14:textId="5F00517F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Građevinski projekt – konstrukcija</w:t>
      </w:r>
    </w:p>
    <w:p w14:paraId="449EF62F" w14:textId="2A435B44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Građevinski projekt – vodoopskrba i odvodnja</w:t>
      </w:r>
    </w:p>
    <w:p w14:paraId="75110948" w14:textId="4B993D8B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Građevinski projekt – prometne površine</w:t>
      </w:r>
    </w:p>
    <w:p w14:paraId="50DAE13A" w14:textId="3BF2A60F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Elektrotehnički projekt</w:t>
      </w:r>
    </w:p>
    <w:p w14:paraId="1D968E2D" w14:textId="2FEFEAB1" w:rsidR="004B75C2" w:rsidRPr="008045BF" w:rsidRDefault="004B75C2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Elaborati uz glavni projekt:</w:t>
      </w:r>
    </w:p>
    <w:p w14:paraId="220B56D4" w14:textId="1B33F598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Elaborat tehničko – tehnološkog rješenja</w:t>
      </w:r>
    </w:p>
    <w:p w14:paraId="33618C68" w14:textId="4A028BA5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Elaborat zaštite od požara</w:t>
      </w:r>
    </w:p>
    <w:p w14:paraId="5EB41973" w14:textId="7A39F782" w:rsidR="004B75C2" w:rsidRPr="008045BF" w:rsidRDefault="004B75C2" w:rsidP="008822F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Elaborat zaštite na radu</w:t>
      </w:r>
    </w:p>
    <w:p w14:paraId="1CD9365B" w14:textId="5696A15E" w:rsidR="004B75C2" w:rsidRPr="008045BF" w:rsidRDefault="004B75C2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3. IZVEDBENI PROJEKT</w:t>
      </w:r>
    </w:p>
    <w:p w14:paraId="6BB97B85" w14:textId="35133068" w:rsidR="004B75C2" w:rsidRPr="008045BF" w:rsidRDefault="004B75C2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Izrada izvedbenih detalja i ostalih </w:t>
      </w:r>
      <w:r w:rsidR="00481BFB" w:rsidRPr="008045BF">
        <w:rPr>
          <w:rFonts w:ascii="Times New Roman" w:hAnsi="Times New Roman" w:cs="Times New Roman"/>
          <w:sz w:val="24"/>
          <w:szCs w:val="24"/>
        </w:rPr>
        <w:t>tehničkih rješenja potrebnih za gradnju građevine.</w:t>
      </w:r>
    </w:p>
    <w:p w14:paraId="3C34DE1F" w14:textId="580CF706" w:rsidR="00481BFB" w:rsidRPr="008045BF" w:rsidRDefault="00481BFB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Izvedbeni projekt sadržava:</w:t>
      </w:r>
    </w:p>
    <w:p w14:paraId="046D89B5" w14:textId="44447ABF" w:rsidR="00481BFB" w:rsidRPr="008045BF" w:rsidRDefault="00481BFB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Planovi oplate i armature</w:t>
      </w:r>
    </w:p>
    <w:p w14:paraId="1225B8B9" w14:textId="7105F99E" w:rsidR="00481BFB" w:rsidRPr="008045BF" w:rsidRDefault="00481BFB" w:rsidP="008822F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Radionički nacrti konstrukcije</w:t>
      </w:r>
    </w:p>
    <w:p w14:paraId="6319E16F" w14:textId="587593C9" w:rsidR="00481BFB" w:rsidRPr="008045BF" w:rsidRDefault="00564169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4.</w:t>
      </w:r>
      <w:r w:rsidR="00481BFB" w:rsidRPr="008045BF">
        <w:rPr>
          <w:rFonts w:ascii="Times New Roman" w:hAnsi="Times New Roman" w:cs="Times New Roman"/>
          <w:sz w:val="24"/>
          <w:szCs w:val="24"/>
        </w:rPr>
        <w:t>TROŠKOVNIK RADOVA</w:t>
      </w:r>
    </w:p>
    <w:p w14:paraId="2BDA0B40" w14:textId="4E6E4C2C" w:rsidR="00481BFB" w:rsidRPr="008045BF" w:rsidRDefault="00481BFB" w:rsidP="00882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S obzirom da je Naručitelj obveznik Zakona o javnoj nabavi, Izvršitelj je dužan na zahtjev Naručitelja prije pokretanja postupka javne nabave za izgradnju reciklažnog dvorišta dostaviti troškovnik s projektantskim cijenama radova, usklađen s tržišnim cijenama te izvršiti usklađivanje troškovnika sa važećim Zakonom o javnoj nabavi. </w:t>
      </w:r>
    </w:p>
    <w:p w14:paraId="0809DB7A" w14:textId="77777777" w:rsidR="00F853C3" w:rsidRPr="008045BF" w:rsidRDefault="00F853C3" w:rsidP="00882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24BB9" w14:textId="15F8E22F" w:rsidR="00791483" w:rsidRPr="008045BF" w:rsidRDefault="00791483" w:rsidP="00882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Projektnu dokumentaciju je potrebno izraditi sukladno propisima kojima se uređuje područje gradnje te propisima kojima se uređuje područje gospodarenja otpadom. </w:t>
      </w:r>
    </w:p>
    <w:p w14:paraId="394722EE" w14:textId="104FFFAF" w:rsidR="00481BFB" w:rsidRPr="008045BF" w:rsidRDefault="00481BFB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Projektna dokumentacija se dostavlja:</w:t>
      </w:r>
    </w:p>
    <w:p w14:paraId="7913E9D6" w14:textId="331F7FA2" w:rsidR="00481BFB" w:rsidRPr="008045BF" w:rsidRDefault="00481BFB" w:rsidP="008822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u tiskanom obliku po tri primjerka. Projekti moraju biti uvezani u jednu ili više mapa, a zamjena sastavnih dijelova mape mora biti onemogućena na pouzdan način. Sve mape koje su sastavni dio projekta moraju biti označene zajedničkom oznakom projekta (ZOP).  </w:t>
      </w:r>
    </w:p>
    <w:p w14:paraId="0BFEADBB" w14:textId="7F6C898A" w:rsidR="00481BFB" w:rsidRPr="008045BF" w:rsidRDefault="00481BFB" w:rsidP="008822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u digitalnom obliku na CD-u u 2 (dva) primjerka i to cijeli projekt u .pdf formatu digitalno potpisan te troškovnik u .</w:t>
      </w:r>
      <w:r w:rsidR="00564169" w:rsidRPr="008045BF">
        <w:rPr>
          <w:rFonts w:ascii="Times New Roman" w:hAnsi="Times New Roman" w:cs="Times New Roman"/>
          <w:sz w:val="24"/>
          <w:szCs w:val="24"/>
        </w:rPr>
        <w:t>xls</w:t>
      </w:r>
      <w:r w:rsidRPr="008045BF">
        <w:rPr>
          <w:rFonts w:ascii="Times New Roman" w:hAnsi="Times New Roman" w:cs="Times New Roman"/>
          <w:sz w:val="24"/>
          <w:szCs w:val="24"/>
        </w:rPr>
        <w:t xml:space="preserve"> formatu </w:t>
      </w:r>
    </w:p>
    <w:p w14:paraId="445BA37E" w14:textId="77777777" w:rsidR="00481BFB" w:rsidRPr="00481BFB" w:rsidRDefault="00481BFB" w:rsidP="0088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1D947" w14:textId="77777777" w:rsidR="00481BFB" w:rsidRPr="008822FC" w:rsidRDefault="00481BFB" w:rsidP="0088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80798" w14:textId="77777777" w:rsidR="00481BFB" w:rsidRPr="008822FC" w:rsidRDefault="00481BFB" w:rsidP="0088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1BFB" w:rsidRPr="0088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E2C"/>
    <w:multiLevelType w:val="hybridMultilevel"/>
    <w:tmpl w:val="B97EB5D6"/>
    <w:lvl w:ilvl="0" w:tplc="D66EB5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50D1"/>
    <w:multiLevelType w:val="hybridMultilevel"/>
    <w:tmpl w:val="3814DFDC"/>
    <w:lvl w:ilvl="0" w:tplc="E8F221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17371">
    <w:abstractNumId w:val="1"/>
  </w:num>
  <w:num w:numId="2" w16cid:durableId="96038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71"/>
    <w:rsid w:val="003A6727"/>
    <w:rsid w:val="0045094D"/>
    <w:rsid w:val="00481BFB"/>
    <w:rsid w:val="004B75C2"/>
    <w:rsid w:val="00564169"/>
    <w:rsid w:val="00720DCB"/>
    <w:rsid w:val="00791483"/>
    <w:rsid w:val="008045BF"/>
    <w:rsid w:val="008822FC"/>
    <w:rsid w:val="00C17771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A1F5"/>
  <w15:chartTrackingRefBased/>
  <w15:docId w15:val="{55327D78-D1F8-4F69-A296-E5128763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9</cp:revision>
  <dcterms:created xsi:type="dcterms:W3CDTF">2022-10-19T12:07:00Z</dcterms:created>
  <dcterms:modified xsi:type="dcterms:W3CDTF">2022-10-20T12:34:00Z</dcterms:modified>
</cp:coreProperties>
</file>