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24" w:rsidRPr="00352C45" w:rsidRDefault="00996D24" w:rsidP="00352C45">
      <w:pPr>
        <w:pStyle w:val="Tijeloteksta"/>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Na temelju članka 36. stavka 13. Zakona o održivom gospodarenju otpadom („Narodne novine“ broj 94/13 i 73/17; dalje u tekstu</w:t>
      </w:r>
      <w:r w:rsidR="00AC278C" w:rsidRPr="00352C45">
        <w:rPr>
          <w:rFonts w:ascii="Arial" w:eastAsia="Times New Roman" w:hAnsi="Arial" w:cs="Arial"/>
          <w:sz w:val="20"/>
          <w:szCs w:val="20"/>
          <w:lang w:eastAsia="hr-HR"/>
        </w:rPr>
        <w:t xml:space="preserve">: Zakon) </w:t>
      </w:r>
      <w:r w:rsidR="00AC278C" w:rsidRPr="00352C45">
        <w:rPr>
          <w:rFonts w:ascii="Times New Roman" w:eastAsia="Times New Roman" w:hAnsi="Times New Roman" w:cs="Times New Roman"/>
          <w:sz w:val="20"/>
          <w:szCs w:val="20"/>
          <w:lang w:eastAsia="hr-HR"/>
        </w:rPr>
        <w:t xml:space="preserve">i </w:t>
      </w:r>
      <w:r w:rsidR="00A346CC">
        <w:rPr>
          <w:rFonts w:ascii="Arial" w:hAnsi="Arial" w:cs="Arial"/>
          <w:sz w:val="20"/>
          <w:szCs w:val="20"/>
        </w:rPr>
        <w:t>članka 36. Statuta Grada Oroslavja (“Službeni glasnik Krapinsko zagorske županije broj 16</w:t>
      </w:r>
      <w:r w:rsidR="00AC278C" w:rsidRPr="00352C45">
        <w:rPr>
          <w:rFonts w:ascii="Arial" w:hAnsi="Arial" w:cs="Arial"/>
          <w:sz w:val="20"/>
          <w:szCs w:val="20"/>
        </w:rPr>
        <w:t>/09</w:t>
      </w:r>
      <w:r w:rsidR="00A346CC">
        <w:rPr>
          <w:rFonts w:ascii="Arial" w:hAnsi="Arial" w:cs="Arial"/>
          <w:sz w:val="20"/>
          <w:szCs w:val="20"/>
        </w:rPr>
        <w:t>, 13/13 i 19/18) Gradsko vijeće grada Oroslavja na svojoj</w:t>
      </w:r>
      <w:r w:rsidR="0007465C">
        <w:rPr>
          <w:rFonts w:ascii="Arial" w:hAnsi="Arial" w:cs="Arial"/>
          <w:sz w:val="20"/>
          <w:szCs w:val="20"/>
        </w:rPr>
        <w:t xml:space="preserve"> 13. </w:t>
      </w:r>
      <w:r w:rsidR="00A346CC">
        <w:rPr>
          <w:rFonts w:ascii="Arial" w:hAnsi="Arial" w:cs="Arial"/>
          <w:sz w:val="20"/>
          <w:szCs w:val="20"/>
        </w:rPr>
        <w:t>sjednici održanoj dana</w:t>
      </w:r>
      <w:r w:rsidR="0007465C">
        <w:rPr>
          <w:rFonts w:ascii="Arial" w:hAnsi="Arial" w:cs="Arial"/>
          <w:sz w:val="20"/>
          <w:szCs w:val="20"/>
        </w:rPr>
        <w:t xml:space="preserve"> 27. 11. </w:t>
      </w:r>
      <w:r w:rsidR="00AC278C" w:rsidRPr="00352C45">
        <w:rPr>
          <w:rFonts w:ascii="Arial" w:hAnsi="Arial" w:cs="Arial"/>
          <w:sz w:val="20"/>
          <w:szCs w:val="20"/>
        </w:rPr>
        <w:t xml:space="preserve">.2018. godine donijelo je </w:t>
      </w:r>
    </w:p>
    <w:p w:rsidR="00996D24" w:rsidRPr="00352C45" w:rsidRDefault="00996D24" w:rsidP="00996D24">
      <w:pPr>
        <w:spacing w:after="0" w:line="240" w:lineRule="auto"/>
        <w:ind w:firstLine="720"/>
        <w:jc w:val="center"/>
        <w:rPr>
          <w:rFonts w:ascii="Arial" w:eastAsia="Times New Roman" w:hAnsi="Arial" w:cs="Arial"/>
          <w:b/>
          <w:sz w:val="20"/>
          <w:szCs w:val="20"/>
          <w:lang w:eastAsia="hr-HR"/>
        </w:rPr>
      </w:pPr>
      <w:r w:rsidRPr="00352C45">
        <w:rPr>
          <w:rFonts w:ascii="Arial" w:eastAsia="Times New Roman" w:hAnsi="Arial" w:cs="Arial"/>
          <w:b/>
          <w:sz w:val="20"/>
          <w:szCs w:val="20"/>
          <w:lang w:eastAsia="hr-HR"/>
        </w:rPr>
        <w:t>ODLUKU</w:t>
      </w:r>
    </w:p>
    <w:p w:rsidR="00996D24" w:rsidRPr="00352C45" w:rsidRDefault="00996D24" w:rsidP="00996D24">
      <w:pPr>
        <w:spacing w:after="0" w:line="240" w:lineRule="auto"/>
        <w:ind w:firstLine="720"/>
        <w:jc w:val="center"/>
        <w:rPr>
          <w:rFonts w:ascii="Arial" w:eastAsia="Times New Roman" w:hAnsi="Arial" w:cs="Arial"/>
          <w:b/>
          <w:sz w:val="20"/>
          <w:szCs w:val="20"/>
          <w:lang w:eastAsia="hr-HR"/>
        </w:rPr>
      </w:pPr>
      <w:r w:rsidRPr="00352C45">
        <w:rPr>
          <w:rFonts w:ascii="Arial" w:eastAsia="Times New Roman" w:hAnsi="Arial" w:cs="Arial"/>
          <w:b/>
          <w:sz w:val="20"/>
          <w:szCs w:val="20"/>
          <w:lang w:eastAsia="hr-HR"/>
        </w:rPr>
        <w:t>o mjerama za sprečavanje nepropisnog odbacivanja otpada i mjerama za uklanjanje odbačenog otpada</w:t>
      </w:r>
    </w:p>
    <w:p w:rsidR="00996D24" w:rsidRPr="00352C45" w:rsidRDefault="00996D24" w:rsidP="00996D24">
      <w:pPr>
        <w:spacing w:after="0" w:line="240" w:lineRule="auto"/>
        <w:ind w:firstLine="720"/>
        <w:jc w:val="center"/>
        <w:rPr>
          <w:rFonts w:ascii="Arial" w:eastAsia="Times New Roman" w:hAnsi="Arial" w:cs="Arial"/>
          <w:b/>
          <w:sz w:val="20"/>
          <w:szCs w:val="20"/>
          <w:lang w:eastAsia="hr-HR"/>
        </w:rPr>
      </w:pPr>
    </w:p>
    <w:p w:rsidR="00996D24" w:rsidRPr="00352C45" w:rsidRDefault="008679A2" w:rsidP="008679A2">
      <w:pPr>
        <w:spacing w:after="0" w:line="240" w:lineRule="auto"/>
        <w:ind w:firstLine="720"/>
        <w:rPr>
          <w:rFonts w:ascii="Arial" w:eastAsia="Times New Roman" w:hAnsi="Arial" w:cs="Arial"/>
          <w:b/>
          <w:sz w:val="20"/>
          <w:szCs w:val="20"/>
          <w:lang w:eastAsia="hr-HR"/>
        </w:rPr>
      </w:pPr>
      <w:r w:rsidRPr="00352C45">
        <w:rPr>
          <w:rFonts w:ascii="Arial" w:eastAsia="Times New Roman" w:hAnsi="Arial" w:cs="Arial"/>
          <w:b/>
          <w:sz w:val="20"/>
          <w:szCs w:val="20"/>
          <w:lang w:eastAsia="hr-HR"/>
        </w:rPr>
        <w:t xml:space="preserve">                                                     </w:t>
      </w:r>
      <w:r w:rsidR="00996D24" w:rsidRPr="00352C45">
        <w:rPr>
          <w:rFonts w:ascii="Arial" w:eastAsia="Times New Roman" w:hAnsi="Arial" w:cs="Arial"/>
          <w:b/>
          <w:sz w:val="20"/>
          <w:szCs w:val="20"/>
          <w:lang w:eastAsia="hr-HR"/>
        </w:rPr>
        <w:t>Članak 1.</w:t>
      </w:r>
    </w:p>
    <w:p w:rsidR="00C27BE5" w:rsidRPr="00352C45" w:rsidRDefault="00C27BE5" w:rsidP="00996D24">
      <w:pPr>
        <w:spacing w:after="0" w:line="240" w:lineRule="auto"/>
        <w:ind w:firstLine="720"/>
        <w:jc w:val="center"/>
        <w:rPr>
          <w:rFonts w:ascii="Arial" w:eastAsia="Times New Roman" w:hAnsi="Arial" w:cs="Arial"/>
          <w:b/>
          <w:sz w:val="20"/>
          <w:szCs w:val="20"/>
          <w:lang w:eastAsia="hr-HR"/>
        </w:rPr>
      </w:pPr>
    </w:p>
    <w:p w:rsidR="00996D24" w:rsidRPr="00352C45" w:rsidRDefault="00996D24" w:rsidP="00996D24">
      <w:pPr>
        <w:spacing w:after="0" w:line="240" w:lineRule="auto"/>
        <w:ind w:firstLine="720"/>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Ovom se Odlukom utvrđuje način provedbe:</w:t>
      </w:r>
    </w:p>
    <w:p w:rsidR="00996D24" w:rsidRPr="00352C45" w:rsidRDefault="00996D24" w:rsidP="00996D24">
      <w:pPr>
        <w:numPr>
          <w:ilvl w:val="0"/>
          <w:numId w:val="1"/>
        </w:numPr>
        <w:spacing w:after="0" w:line="240" w:lineRule="auto"/>
        <w:contextualSpacing/>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Mjera za sprečavanje nepropisnog odbacivanja otpada</w:t>
      </w:r>
    </w:p>
    <w:p w:rsidR="00996D24" w:rsidRPr="00352C45" w:rsidRDefault="00996D24" w:rsidP="00996D24">
      <w:pPr>
        <w:numPr>
          <w:ilvl w:val="0"/>
          <w:numId w:val="1"/>
        </w:numPr>
        <w:spacing w:after="0" w:line="240" w:lineRule="auto"/>
        <w:contextualSpacing/>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Mjera za uklanjanje nepropisno odbačenog otpada.</w:t>
      </w:r>
    </w:p>
    <w:p w:rsidR="00996D24" w:rsidRPr="00352C45" w:rsidRDefault="00996D24" w:rsidP="00996D24">
      <w:pPr>
        <w:spacing w:after="0" w:line="240" w:lineRule="auto"/>
        <w:ind w:left="708"/>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 xml:space="preserve">Kada uklanjanje odbačenog otpada podrazumijeva mjere koje nisu uređene ovom </w:t>
      </w:r>
    </w:p>
    <w:p w:rsidR="00996D24" w:rsidRPr="00352C45" w:rsidRDefault="00996D24" w:rsidP="00996D24">
      <w:pPr>
        <w:spacing w:after="0" w:line="240" w:lineRule="auto"/>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Odlukom, primijeniti će se Zakon neposredno.</w:t>
      </w:r>
    </w:p>
    <w:p w:rsidR="00C27BE5" w:rsidRPr="00352C45" w:rsidRDefault="00996D24" w:rsidP="00C27BE5">
      <w:pPr>
        <w:pStyle w:val="t-9-8"/>
        <w:jc w:val="center"/>
        <w:rPr>
          <w:rFonts w:ascii="Arial" w:hAnsi="Arial" w:cs="Arial"/>
          <w:b/>
          <w:sz w:val="20"/>
          <w:szCs w:val="20"/>
        </w:rPr>
      </w:pPr>
      <w:r w:rsidRPr="00352C45">
        <w:rPr>
          <w:rFonts w:ascii="Arial" w:hAnsi="Arial" w:cs="Arial"/>
          <w:b/>
          <w:sz w:val="20"/>
          <w:szCs w:val="20"/>
        </w:rPr>
        <w:t>Članak 2.</w:t>
      </w:r>
    </w:p>
    <w:p w:rsidR="00996D24" w:rsidRPr="00352C45" w:rsidRDefault="00D22758" w:rsidP="00C27BE5">
      <w:pPr>
        <w:pStyle w:val="t-9-8"/>
        <w:rPr>
          <w:rFonts w:ascii="Arial" w:hAnsi="Arial" w:cs="Arial"/>
          <w:sz w:val="20"/>
          <w:szCs w:val="20"/>
        </w:rPr>
      </w:pPr>
      <w:r w:rsidRPr="00352C45">
        <w:rPr>
          <w:rFonts w:ascii="Arial" w:hAnsi="Arial" w:cs="Arial"/>
          <w:sz w:val="20"/>
          <w:szCs w:val="20"/>
        </w:rPr>
        <w:t>Mjere iz članka 1. točke 1. o</w:t>
      </w:r>
      <w:r w:rsidR="00996D24" w:rsidRPr="00352C45">
        <w:rPr>
          <w:rFonts w:ascii="Arial" w:hAnsi="Arial" w:cs="Arial"/>
          <w:sz w:val="20"/>
          <w:szCs w:val="20"/>
        </w:rPr>
        <w:t>ve Odluke uključuju:</w:t>
      </w:r>
    </w:p>
    <w:p w:rsidR="00996D24" w:rsidRPr="00352C45" w:rsidRDefault="00996D24" w:rsidP="00996D24">
      <w:pPr>
        <w:pStyle w:val="t-9-8"/>
        <w:rPr>
          <w:rFonts w:ascii="Arial" w:hAnsi="Arial" w:cs="Arial"/>
          <w:sz w:val="20"/>
          <w:szCs w:val="20"/>
        </w:rPr>
      </w:pPr>
      <w:r w:rsidRPr="00352C45">
        <w:rPr>
          <w:rFonts w:ascii="Arial" w:hAnsi="Arial" w:cs="Arial"/>
          <w:sz w:val="20"/>
          <w:szCs w:val="20"/>
        </w:rPr>
        <w:t>1. uspostavu sustava za zaprimanje obavijesti o nepropisno odbačenom otpadu,</w:t>
      </w:r>
    </w:p>
    <w:p w:rsidR="00996D24" w:rsidRPr="00352C45" w:rsidRDefault="00996D24" w:rsidP="00996D24">
      <w:pPr>
        <w:pStyle w:val="t-9-8"/>
        <w:rPr>
          <w:rFonts w:ascii="Arial" w:hAnsi="Arial" w:cs="Arial"/>
          <w:sz w:val="20"/>
          <w:szCs w:val="20"/>
        </w:rPr>
      </w:pPr>
      <w:r w:rsidRPr="00352C45">
        <w:rPr>
          <w:rFonts w:ascii="Arial" w:hAnsi="Arial" w:cs="Arial"/>
          <w:sz w:val="20"/>
          <w:szCs w:val="20"/>
        </w:rPr>
        <w:t>2. uspostava sustava evidentiranja lokacija odbačenog otpada,</w:t>
      </w:r>
    </w:p>
    <w:p w:rsidR="00996D24" w:rsidRPr="00352C45" w:rsidRDefault="00996D24" w:rsidP="00996D24">
      <w:pPr>
        <w:pStyle w:val="t-9-8"/>
        <w:rPr>
          <w:rFonts w:ascii="Arial" w:hAnsi="Arial" w:cs="Arial"/>
          <w:sz w:val="20"/>
          <w:szCs w:val="20"/>
        </w:rPr>
      </w:pPr>
      <w:r w:rsidRPr="00352C45">
        <w:rPr>
          <w:rFonts w:ascii="Arial" w:hAnsi="Arial" w:cs="Arial"/>
          <w:sz w:val="20"/>
          <w:szCs w:val="20"/>
        </w:rPr>
        <w:t>3. provedbu redovitog godišnjeg nadzora područja jedinice lokalne samouprave radi utvrđivanja postojanja odbačenog otpada, a posebno lokacija na kojima je u prethodne dvije godine evidentirano postojanje odbačenog otpada.</w:t>
      </w:r>
    </w:p>
    <w:p w:rsidR="00996D24" w:rsidRPr="00352C45" w:rsidRDefault="00996D24" w:rsidP="00D22758">
      <w:pPr>
        <w:pStyle w:val="t-9-8"/>
        <w:jc w:val="center"/>
        <w:rPr>
          <w:rFonts w:ascii="Arial" w:hAnsi="Arial" w:cs="Arial"/>
          <w:b/>
          <w:sz w:val="20"/>
          <w:szCs w:val="20"/>
        </w:rPr>
      </w:pPr>
      <w:r w:rsidRPr="00352C45">
        <w:rPr>
          <w:rFonts w:ascii="Arial" w:hAnsi="Arial" w:cs="Arial"/>
          <w:b/>
          <w:sz w:val="20"/>
          <w:szCs w:val="20"/>
        </w:rPr>
        <w:t>Članak 3.</w:t>
      </w:r>
    </w:p>
    <w:p w:rsidR="00352C45" w:rsidRPr="00352C45" w:rsidRDefault="00A346CC" w:rsidP="00352C4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Gradu Oroslavju </w:t>
      </w:r>
      <w:r w:rsidR="00352C45" w:rsidRPr="00352C45">
        <w:rPr>
          <w:rFonts w:ascii="Arial" w:eastAsia="Times New Roman" w:hAnsi="Arial" w:cs="Arial"/>
          <w:sz w:val="20"/>
          <w:szCs w:val="20"/>
          <w:lang w:eastAsia="hr-HR"/>
        </w:rPr>
        <w:t xml:space="preserve"> uspostavljen je sustav za zaprimanje obavijesti o nepropisno odbačenom otpadu, kao i sustav evidentiranja lokacija odbačen</w:t>
      </w:r>
      <w:r>
        <w:rPr>
          <w:rFonts w:ascii="Arial" w:eastAsia="Times New Roman" w:hAnsi="Arial" w:cs="Arial"/>
          <w:sz w:val="20"/>
          <w:szCs w:val="20"/>
          <w:lang w:eastAsia="hr-HR"/>
        </w:rPr>
        <w:t>og otpada na području Grada Oroslavja</w:t>
      </w:r>
      <w:r w:rsidR="00352C45" w:rsidRPr="00352C45">
        <w:rPr>
          <w:rFonts w:ascii="Arial" w:eastAsia="Times New Roman" w:hAnsi="Arial" w:cs="Arial"/>
          <w:sz w:val="20"/>
          <w:szCs w:val="20"/>
          <w:lang w:eastAsia="hr-HR"/>
        </w:rPr>
        <w:t>.</w:t>
      </w:r>
    </w:p>
    <w:p w:rsidR="00352C45" w:rsidRPr="00352C45" w:rsidRDefault="00352C45" w:rsidP="00352C45">
      <w:pPr>
        <w:spacing w:after="0" w:line="240" w:lineRule="auto"/>
        <w:jc w:val="both"/>
        <w:rPr>
          <w:rFonts w:ascii="Arial" w:eastAsia="Times New Roman" w:hAnsi="Arial" w:cs="Arial"/>
          <w:color w:val="FF0000"/>
          <w:sz w:val="20"/>
          <w:szCs w:val="20"/>
          <w:lang w:eastAsia="hr-HR"/>
        </w:rPr>
      </w:pPr>
    </w:p>
    <w:p w:rsidR="00996D24" w:rsidRPr="00352C45" w:rsidRDefault="00996D24" w:rsidP="00352C45">
      <w:pPr>
        <w:spacing w:after="0" w:line="240" w:lineRule="auto"/>
        <w:jc w:val="both"/>
        <w:rPr>
          <w:rFonts w:ascii="Arial" w:hAnsi="Arial" w:cs="Arial"/>
          <w:sz w:val="20"/>
          <w:szCs w:val="20"/>
        </w:rPr>
      </w:pPr>
      <w:r w:rsidRPr="00352C45">
        <w:rPr>
          <w:rFonts w:ascii="Arial" w:hAnsi="Arial" w:cs="Arial"/>
          <w:sz w:val="20"/>
          <w:szCs w:val="20"/>
        </w:rPr>
        <w:t xml:space="preserve"> Radi p</w:t>
      </w:r>
      <w:r w:rsidR="00D22758" w:rsidRPr="00352C45">
        <w:rPr>
          <w:rFonts w:ascii="Arial" w:hAnsi="Arial" w:cs="Arial"/>
          <w:sz w:val="20"/>
          <w:szCs w:val="20"/>
        </w:rPr>
        <w:t>rovedbe mjera iz članka 1. točke</w:t>
      </w:r>
      <w:r w:rsidRPr="00352C45">
        <w:rPr>
          <w:rFonts w:ascii="Arial" w:hAnsi="Arial" w:cs="Arial"/>
          <w:sz w:val="20"/>
          <w:szCs w:val="20"/>
        </w:rPr>
        <w:t xml:space="preserve"> 2. Ove Odluke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996D24" w:rsidRPr="00352C45" w:rsidRDefault="00414133" w:rsidP="008679A2">
      <w:pPr>
        <w:pStyle w:val="t-9-8"/>
        <w:jc w:val="both"/>
        <w:rPr>
          <w:rFonts w:ascii="Arial" w:hAnsi="Arial" w:cs="Arial"/>
          <w:sz w:val="20"/>
          <w:szCs w:val="20"/>
        </w:rPr>
      </w:pPr>
      <w:r w:rsidRPr="00352C45">
        <w:rPr>
          <w:rFonts w:ascii="Arial" w:hAnsi="Arial" w:cs="Arial"/>
          <w:sz w:val="20"/>
          <w:szCs w:val="20"/>
        </w:rPr>
        <w:t>Rješenjem iz stavka 1</w:t>
      </w:r>
      <w:r w:rsidR="00996D24" w:rsidRPr="00352C45">
        <w:rPr>
          <w:rFonts w:ascii="Arial" w:hAnsi="Arial" w:cs="Arial"/>
          <w:sz w:val="20"/>
          <w:szCs w:val="20"/>
        </w:rPr>
        <w:t>. ovoga članka određuje se: lokacija odbačenog otpada, procijenjena količina otpada, obveznik uklanjanja otpada, te obveza uklanjanja otpada predajom ovlaštenoj osobi za gospodarenje tom vrstom otpada u roku koj</w:t>
      </w:r>
      <w:r w:rsidR="00D22758" w:rsidRPr="00352C45">
        <w:rPr>
          <w:rFonts w:ascii="Arial" w:hAnsi="Arial" w:cs="Arial"/>
          <w:sz w:val="20"/>
          <w:szCs w:val="20"/>
        </w:rPr>
        <w:t>i ne može biti duži od 6 mjeseci</w:t>
      </w:r>
      <w:r w:rsidR="00996D24" w:rsidRPr="00352C45">
        <w:rPr>
          <w:rFonts w:ascii="Arial" w:hAnsi="Arial" w:cs="Arial"/>
          <w:sz w:val="20"/>
          <w:szCs w:val="20"/>
        </w:rPr>
        <w:t xml:space="preserve"> od dana zaprimanja rješenja.</w:t>
      </w:r>
    </w:p>
    <w:p w:rsidR="00414133" w:rsidRPr="00352C45" w:rsidRDefault="00414133" w:rsidP="008679A2">
      <w:pPr>
        <w:jc w:val="both"/>
        <w:rPr>
          <w:rFonts w:ascii="Arial" w:hAnsi="Arial" w:cs="Arial"/>
          <w:sz w:val="20"/>
          <w:szCs w:val="20"/>
        </w:rPr>
      </w:pPr>
      <w:r w:rsidRPr="00352C45">
        <w:rPr>
          <w:rFonts w:ascii="Arial" w:hAnsi="Arial" w:cs="Arial"/>
          <w:sz w:val="20"/>
          <w:szCs w:val="20"/>
        </w:rPr>
        <w:t>Protiv rješenja iz stavka 1</w:t>
      </w:r>
      <w:r w:rsidR="00996D24" w:rsidRPr="00352C45">
        <w:rPr>
          <w:rFonts w:ascii="Arial" w:hAnsi="Arial" w:cs="Arial"/>
          <w:sz w:val="20"/>
          <w:szCs w:val="20"/>
        </w:rPr>
        <w:t xml:space="preserve">. ovoga članka može se izjaviti žalba </w:t>
      </w:r>
      <w:r w:rsidR="00550807" w:rsidRPr="00352C45">
        <w:rPr>
          <w:rFonts w:ascii="Arial" w:eastAsia="Times New Roman" w:hAnsi="Arial" w:cs="Arial"/>
          <w:sz w:val="20"/>
          <w:szCs w:val="20"/>
          <w:lang w:eastAsia="hr-HR"/>
        </w:rPr>
        <w:t>Upravnom odjelu za prostorno uređenje , gradnju i zaš</w:t>
      </w:r>
      <w:r w:rsidR="00A346CC">
        <w:rPr>
          <w:rFonts w:ascii="Arial" w:eastAsia="Times New Roman" w:hAnsi="Arial" w:cs="Arial"/>
          <w:sz w:val="20"/>
          <w:szCs w:val="20"/>
          <w:lang w:eastAsia="hr-HR"/>
        </w:rPr>
        <w:t>titu okoliša Krapinsko-zagorske županije</w:t>
      </w:r>
      <w:r w:rsidR="00550807" w:rsidRPr="00352C45">
        <w:rPr>
          <w:rFonts w:ascii="Arial" w:eastAsia="Times New Roman" w:hAnsi="Arial" w:cs="Arial"/>
          <w:sz w:val="20"/>
          <w:szCs w:val="20"/>
          <w:lang w:eastAsia="hr-HR"/>
        </w:rPr>
        <w:t>.</w:t>
      </w:r>
    </w:p>
    <w:p w:rsidR="00414133" w:rsidRPr="00352C45" w:rsidRDefault="00414133" w:rsidP="00D22758">
      <w:pPr>
        <w:pStyle w:val="t-9-8"/>
        <w:jc w:val="center"/>
        <w:rPr>
          <w:rFonts w:ascii="Arial" w:hAnsi="Arial" w:cs="Arial"/>
          <w:b/>
          <w:sz w:val="20"/>
          <w:szCs w:val="20"/>
        </w:rPr>
      </w:pPr>
      <w:r w:rsidRPr="00352C45">
        <w:rPr>
          <w:rFonts w:ascii="Arial" w:hAnsi="Arial" w:cs="Arial"/>
          <w:b/>
          <w:sz w:val="20"/>
          <w:szCs w:val="20"/>
        </w:rPr>
        <w:t>Članak 4.</w:t>
      </w:r>
    </w:p>
    <w:p w:rsidR="00352C45" w:rsidRPr="00352C45" w:rsidRDefault="00996D24" w:rsidP="00996D24">
      <w:pPr>
        <w:pStyle w:val="t-9-8"/>
        <w:rPr>
          <w:rFonts w:ascii="Arial" w:hAnsi="Arial" w:cs="Arial"/>
          <w:sz w:val="20"/>
          <w:szCs w:val="20"/>
        </w:rPr>
      </w:pPr>
      <w:r w:rsidRPr="00352C45">
        <w:rPr>
          <w:rFonts w:ascii="Arial" w:hAnsi="Arial" w:cs="Arial"/>
          <w:sz w:val="20"/>
          <w:szCs w:val="20"/>
        </w:rPr>
        <w:t>Istekom ro</w:t>
      </w:r>
      <w:r w:rsidR="00414133" w:rsidRPr="00352C45">
        <w:rPr>
          <w:rFonts w:ascii="Arial" w:hAnsi="Arial" w:cs="Arial"/>
          <w:sz w:val="20"/>
          <w:szCs w:val="20"/>
        </w:rPr>
        <w:t xml:space="preserve">ka određenog rješenjem iz članka 3. </w:t>
      </w:r>
      <w:r w:rsidR="00550807" w:rsidRPr="00352C45">
        <w:rPr>
          <w:rFonts w:ascii="Arial" w:hAnsi="Arial" w:cs="Arial"/>
          <w:sz w:val="20"/>
          <w:szCs w:val="20"/>
        </w:rPr>
        <w:t xml:space="preserve">stavka 3. </w:t>
      </w:r>
      <w:r w:rsidR="00414133" w:rsidRPr="00352C45">
        <w:rPr>
          <w:rFonts w:ascii="Arial" w:hAnsi="Arial" w:cs="Arial"/>
          <w:sz w:val="20"/>
          <w:szCs w:val="20"/>
        </w:rPr>
        <w:t>ove</w:t>
      </w:r>
      <w:r w:rsidRPr="00352C45">
        <w:rPr>
          <w:rFonts w:ascii="Arial" w:hAnsi="Arial" w:cs="Arial"/>
          <w:sz w:val="20"/>
          <w:szCs w:val="20"/>
        </w:rPr>
        <w:t xml:space="preserve"> </w:t>
      </w:r>
      <w:r w:rsidR="00414133" w:rsidRPr="00352C45">
        <w:rPr>
          <w:rFonts w:ascii="Arial" w:hAnsi="Arial" w:cs="Arial"/>
          <w:sz w:val="20"/>
          <w:szCs w:val="20"/>
        </w:rPr>
        <w:t xml:space="preserve">Odluke </w:t>
      </w:r>
      <w:r w:rsidRPr="00352C45">
        <w:rPr>
          <w:rFonts w:ascii="Arial" w:hAnsi="Arial" w:cs="Arial"/>
          <w:sz w:val="20"/>
          <w:szCs w:val="20"/>
        </w:rPr>
        <w:t>komunalni redar utvrđuje ispunjavanje obveze određene rješenjem.</w:t>
      </w:r>
    </w:p>
    <w:p w:rsidR="00352C45" w:rsidRPr="00352C45" w:rsidRDefault="00996D24" w:rsidP="00352C45">
      <w:pPr>
        <w:pStyle w:val="t-9-8"/>
        <w:rPr>
          <w:rFonts w:ascii="Arial" w:hAnsi="Arial" w:cs="Arial"/>
          <w:sz w:val="20"/>
          <w:szCs w:val="20"/>
        </w:rPr>
      </w:pPr>
      <w:r w:rsidRPr="00352C45">
        <w:rPr>
          <w:rFonts w:ascii="Arial" w:hAnsi="Arial" w:cs="Arial"/>
          <w:sz w:val="20"/>
          <w:szCs w:val="20"/>
        </w:rPr>
        <w:t xml:space="preserve"> Ako komunalni redar utvrdi</w:t>
      </w:r>
      <w:r w:rsidR="00414133" w:rsidRPr="00352C45">
        <w:rPr>
          <w:rFonts w:ascii="Arial" w:hAnsi="Arial" w:cs="Arial"/>
          <w:sz w:val="20"/>
          <w:szCs w:val="20"/>
        </w:rPr>
        <w:t xml:space="preserve"> da obveza određena rješenjem </w:t>
      </w:r>
      <w:r w:rsidRPr="00352C45">
        <w:rPr>
          <w:rFonts w:ascii="Arial" w:hAnsi="Arial" w:cs="Arial"/>
          <w:sz w:val="20"/>
          <w:szCs w:val="20"/>
        </w:rPr>
        <w:t xml:space="preserve"> nije izvršena, </w:t>
      </w:r>
      <w:r w:rsidR="00A346CC">
        <w:rPr>
          <w:rFonts w:ascii="Arial" w:hAnsi="Arial" w:cs="Arial"/>
          <w:sz w:val="20"/>
          <w:szCs w:val="20"/>
        </w:rPr>
        <w:t xml:space="preserve">Grad Oroslavje </w:t>
      </w:r>
      <w:r w:rsidR="00414133" w:rsidRPr="00352C45">
        <w:rPr>
          <w:rFonts w:ascii="Arial" w:hAnsi="Arial" w:cs="Arial"/>
          <w:sz w:val="20"/>
          <w:szCs w:val="20"/>
        </w:rPr>
        <w:t>duž</w:t>
      </w:r>
      <w:r w:rsidR="00A346CC">
        <w:rPr>
          <w:rFonts w:ascii="Arial" w:hAnsi="Arial" w:cs="Arial"/>
          <w:sz w:val="20"/>
          <w:szCs w:val="20"/>
        </w:rPr>
        <w:t>an</w:t>
      </w:r>
      <w:r w:rsidR="00414133" w:rsidRPr="00352C45">
        <w:rPr>
          <w:rFonts w:ascii="Arial" w:hAnsi="Arial" w:cs="Arial"/>
          <w:sz w:val="20"/>
          <w:szCs w:val="20"/>
        </w:rPr>
        <w:t xml:space="preserve"> je</w:t>
      </w:r>
      <w:r w:rsidRPr="00352C45">
        <w:rPr>
          <w:rFonts w:ascii="Arial" w:hAnsi="Arial" w:cs="Arial"/>
          <w:sz w:val="20"/>
          <w:szCs w:val="20"/>
        </w:rPr>
        <w:t xml:space="preserve"> osigurati uklanjanje tog otpada predajom ovlaštenoj osobi za gospodarenje tom vrstom otpada.</w:t>
      </w:r>
    </w:p>
    <w:p w:rsidR="00352C45" w:rsidRDefault="00352C45" w:rsidP="00352C45">
      <w:pPr>
        <w:pStyle w:val="t-9-8"/>
        <w:jc w:val="center"/>
        <w:rPr>
          <w:rFonts w:ascii="Arial" w:hAnsi="Arial" w:cs="Arial"/>
          <w:b/>
          <w:sz w:val="20"/>
          <w:szCs w:val="20"/>
        </w:rPr>
      </w:pPr>
    </w:p>
    <w:p w:rsidR="00414133" w:rsidRPr="00352C45" w:rsidRDefault="00414133" w:rsidP="00352C45">
      <w:pPr>
        <w:pStyle w:val="t-9-8"/>
        <w:jc w:val="center"/>
        <w:rPr>
          <w:rFonts w:ascii="Arial" w:hAnsi="Arial" w:cs="Arial"/>
          <w:b/>
          <w:sz w:val="20"/>
          <w:szCs w:val="20"/>
        </w:rPr>
      </w:pPr>
      <w:r w:rsidRPr="00352C45">
        <w:rPr>
          <w:rFonts w:ascii="Arial" w:hAnsi="Arial" w:cs="Arial"/>
          <w:b/>
          <w:sz w:val="20"/>
          <w:szCs w:val="20"/>
        </w:rPr>
        <w:t>Članak 5.</w:t>
      </w:r>
    </w:p>
    <w:p w:rsidR="00996D24" w:rsidRPr="00352C45" w:rsidRDefault="00996D24" w:rsidP="008679A2">
      <w:pPr>
        <w:pStyle w:val="t-9-8"/>
        <w:jc w:val="both"/>
        <w:rPr>
          <w:rFonts w:ascii="Arial" w:hAnsi="Arial" w:cs="Arial"/>
          <w:sz w:val="20"/>
          <w:szCs w:val="20"/>
        </w:rPr>
      </w:pPr>
      <w:r w:rsidRPr="00352C45">
        <w:rPr>
          <w:rFonts w:ascii="Arial" w:hAnsi="Arial" w:cs="Arial"/>
          <w:sz w:val="20"/>
          <w:szCs w:val="20"/>
        </w:rPr>
        <w:lastRenderedPageBreak/>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8679A2" w:rsidRPr="00352C45" w:rsidRDefault="008679A2" w:rsidP="008679A2">
      <w:pPr>
        <w:pStyle w:val="t-9-8"/>
        <w:jc w:val="center"/>
        <w:rPr>
          <w:rFonts w:ascii="Arial" w:hAnsi="Arial" w:cs="Arial"/>
          <w:b/>
          <w:sz w:val="20"/>
          <w:szCs w:val="20"/>
        </w:rPr>
      </w:pPr>
      <w:r w:rsidRPr="00352C45">
        <w:rPr>
          <w:rFonts w:ascii="Arial" w:hAnsi="Arial" w:cs="Arial"/>
          <w:b/>
          <w:sz w:val="20"/>
          <w:szCs w:val="20"/>
        </w:rPr>
        <w:t>Članak 6.</w:t>
      </w:r>
    </w:p>
    <w:p w:rsidR="00996D24" w:rsidRPr="00352C45" w:rsidRDefault="00A346CC" w:rsidP="00996D24">
      <w:pPr>
        <w:pStyle w:val="t-9-8"/>
        <w:rPr>
          <w:rFonts w:ascii="Arial" w:hAnsi="Arial" w:cs="Arial"/>
          <w:sz w:val="20"/>
          <w:szCs w:val="20"/>
        </w:rPr>
      </w:pPr>
      <w:r>
        <w:rPr>
          <w:rFonts w:ascii="Arial" w:hAnsi="Arial" w:cs="Arial"/>
          <w:sz w:val="20"/>
          <w:szCs w:val="20"/>
        </w:rPr>
        <w:t xml:space="preserve">Grad Oroslavje dužan </w:t>
      </w:r>
      <w:r w:rsidR="00996D24" w:rsidRPr="00352C45">
        <w:rPr>
          <w:rFonts w:ascii="Arial" w:hAnsi="Arial" w:cs="Arial"/>
          <w:sz w:val="20"/>
          <w:szCs w:val="20"/>
        </w:rPr>
        <w:t xml:space="preserve"> je poda</w:t>
      </w:r>
      <w:r w:rsidR="00AC278C" w:rsidRPr="00352C45">
        <w:rPr>
          <w:rFonts w:ascii="Arial" w:hAnsi="Arial" w:cs="Arial"/>
          <w:sz w:val="20"/>
          <w:szCs w:val="20"/>
        </w:rPr>
        <w:t>tke utvrđene rješenjem iz članka</w:t>
      </w:r>
      <w:r w:rsidR="00996D24" w:rsidRPr="00352C45">
        <w:rPr>
          <w:rFonts w:ascii="Arial" w:hAnsi="Arial" w:cs="Arial"/>
          <w:sz w:val="20"/>
          <w:szCs w:val="20"/>
        </w:rPr>
        <w:t xml:space="preserve"> 3. ov</w:t>
      </w:r>
      <w:r w:rsidR="00AC278C" w:rsidRPr="00352C45">
        <w:rPr>
          <w:rFonts w:ascii="Arial" w:hAnsi="Arial" w:cs="Arial"/>
          <w:sz w:val="20"/>
          <w:szCs w:val="20"/>
        </w:rPr>
        <w:t>e</w:t>
      </w:r>
      <w:r w:rsidR="00996D24" w:rsidRPr="00352C45">
        <w:rPr>
          <w:rFonts w:ascii="Arial" w:hAnsi="Arial" w:cs="Arial"/>
          <w:sz w:val="20"/>
          <w:szCs w:val="20"/>
        </w:rPr>
        <w:t xml:space="preserve"> </w:t>
      </w:r>
      <w:r w:rsidR="00AC278C" w:rsidRPr="00352C45">
        <w:rPr>
          <w:rFonts w:ascii="Arial" w:hAnsi="Arial" w:cs="Arial"/>
          <w:sz w:val="20"/>
          <w:szCs w:val="20"/>
        </w:rPr>
        <w:t>Odluke</w:t>
      </w:r>
      <w:r w:rsidR="00996D24" w:rsidRPr="00352C45">
        <w:rPr>
          <w:rFonts w:ascii="Arial" w:hAnsi="Arial" w:cs="Arial"/>
          <w:sz w:val="20"/>
          <w:szCs w:val="20"/>
        </w:rPr>
        <w:t xml:space="preserve"> mjesečno unositi u mrežnu aplikaciju sustava evidenti</w:t>
      </w:r>
      <w:r w:rsidR="00C27BE5" w:rsidRPr="00352C45">
        <w:rPr>
          <w:rFonts w:ascii="Arial" w:hAnsi="Arial" w:cs="Arial"/>
          <w:sz w:val="20"/>
          <w:szCs w:val="20"/>
        </w:rPr>
        <w:t>ranja lokacija odbačenog otpada.</w:t>
      </w:r>
    </w:p>
    <w:p w:rsidR="00414133" w:rsidRPr="00352C45" w:rsidRDefault="00C27BE5" w:rsidP="00AC278C">
      <w:pPr>
        <w:pStyle w:val="t-9-8"/>
        <w:jc w:val="center"/>
        <w:rPr>
          <w:rFonts w:ascii="Arial" w:hAnsi="Arial" w:cs="Arial"/>
          <w:b/>
          <w:sz w:val="20"/>
          <w:szCs w:val="20"/>
        </w:rPr>
      </w:pPr>
      <w:r w:rsidRPr="00352C45">
        <w:rPr>
          <w:rFonts w:ascii="Arial" w:hAnsi="Arial" w:cs="Arial"/>
          <w:b/>
          <w:sz w:val="20"/>
          <w:szCs w:val="20"/>
        </w:rPr>
        <w:t>Članak 7</w:t>
      </w:r>
      <w:r w:rsidR="00414133" w:rsidRPr="00352C45">
        <w:rPr>
          <w:rFonts w:ascii="Arial" w:hAnsi="Arial" w:cs="Arial"/>
          <w:b/>
          <w:sz w:val="20"/>
          <w:szCs w:val="20"/>
        </w:rPr>
        <w:t>.</w:t>
      </w:r>
    </w:p>
    <w:p w:rsidR="00996D24" w:rsidRPr="00352C45" w:rsidRDefault="00A346CC" w:rsidP="008679A2">
      <w:pPr>
        <w:pStyle w:val="t-9-8"/>
        <w:jc w:val="both"/>
        <w:rPr>
          <w:rFonts w:ascii="Arial" w:hAnsi="Arial" w:cs="Arial"/>
          <w:sz w:val="20"/>
          <w:szCs w:val="20"/>
        </w:rPr>
      </w:pPr>
      <w:r>
        <w:rPr>
          <w:rFonts w:ascii="Arial" w:hAnsi="Arial" w:cs="Arial"/>
          <w:sz w:val="20"/>
          <w:szCs w:val="20"/>
        </w:rPr>
        <w:t xml:space="preserve">Gradonačelnik Grada Oroslavja </w:t>
      </w:r>
      <w:r w:rsidR="00996D24" w:rsidRPr="00352C45">
        <w:rPr>
          <w:rFonts w:ascii="Arial" w:hAnsi="Arial" w:cs="Arial"/>
          <w:sz w:val="20"/>
          <w:szCs w:val="20"/>
        </w:rPr>
        <w:t>duž</w:t>
      </w:r>
      <w:r w:rsidR="00414133" w:rsidRPr="00352C45">
        <w:rPr>
          <w:rFonts w:ascii="Arial" w:hAnsi="Arial" w:cs="Arial"/>
          <w:sz w:val="20"/>
          <w:szCs w:val="20"/>
        </w:rPr>
        <w:t>an</w:t>
      </w:r>
      <w:r>
        <w:rPr>
          <w:rFonts w:ascii="Arial" w:hAnsi="Arial" w:cs="Arial"/>
          <w:sz w:val="20"/>
          <w:szCs w:val="20"/>
        </w:rPr>
        <w:t xml:space="preserve"> je</w:t>
      </w:r>
      <w:r w:rsidR="00996D24" w:rsidRPr="00352C45">
        <w:rPr>
          <w:rFonts w:ascii="Arial" w:hAnsi="Arial" w:cs="Arial"/>
          <w:sz w:val="20"/>
          <w:szCs w:val="20"/>
        </w:rPr>
        <w:t xml:space="preserve"> izvješće o lokacijama i količinama odbačenog otpada, troškovima uklanjanja odbačenog otpada i provedbi mjera </w:t>
      </w:r>
      <w:r w:rsidR="00D22758" w:rsidRPr="00352C45">
        <w:rPr>
          <w:rFonts w:ascii="Arial" w:hAnsi="Arial" w:cs="Arial"/>
          <w:sz w:val="20"/>
          <w:szCs w:val="20"/>
        </w:rPr>
        <w:t>iz članka 1. Ove Odluke</w:t>
      </w:r>
      <w:r w:rsidR="00996D24" w:rsidRPr="00352C45">
        <w:rPr>
          <w:rFonts w:ascii="Arial" w:hAnsi="Arial" w:cs="Arial"/>
          <w:sz w:val="20"/>
          <w:szCs w:val="20"/>
        </w:rPr>
        <w:t xml:space="preserve"> </w:t>
      </w:r>
      <w:r>
        <w:rPr>
          <w:rFonts w:ascii="Arial" w:hAnsi="Arial" w:cs="Arial"/>
          <w:sz w:val="20"/>
          <w:szCs w:val="20"/>
        </w:rPr>
        <w:t xml:space="preserve">podnijeti Gradskom vijeću Grada Oroslavja </w:t>
      </w:r>
      <w:r w:rsidR="00996D24" w:rsidRPr="00352C45">
        <w:rPr>
          <w:rFonts w:ascii="Arial" w:hAnsi="Arial" w:cs="Arial"/>
          <w:sz w:val="20"/>
          <w:szCs w:val="20"/>
        </w:rPr>
        <w:t xml:space="preserve"> do 31. ožujka tekuće godine za prethodnu kalendarsku godinu.</w:t>
      </w:r>
    </w:p>
    <w:p w:rsidR="00996D24" w:rsidRPr="00352C45" w:rsidRDefault="00A346CC" w:rsidP="008679A2">
      <w:pPr>
        <w:pStyle w:val="t-9-8"/>
        <w:jc w:val="both"/>
        <w:rPr>
          <w:rFonts w:ascii="Arial" w:hAnsi="Arial" w:cs="Arial"/>
          <w:sz w:val="20"/>
          <w:szCs w:val="20"/>
        </w:rPr>
      </w:pPr>
      <w:r>
        <w:rPr>
          <w:rFonts w:ascii="Arial" w:hAnsi="Arial" w:cs="Arial"/>
          <w:sz w:val="20"/>
          <w:szCs w:val="20"/>
        </w:rPr>
        <w:t>Gradsko vijeće</w:t>
      </w:r>
      <w:r w:rsidR="00996D24" w:rsidRPr="00352C45">
        <w:rPr>
          <w:rFonts w:ascii="Arial" w:hAnsi="Arial" w:cs="Arial"/>
          <w:sz w:val="20"/>
          <w:szCs w:val="20"/>
        </w:rPr>
        <w:t xml:space="preserve"> dužno je, temeljem izvješća </w:t>
      </w:r>
      <w:r w:rsidR="00D22758" w:rsidRPr="00352C45">
        <w:rPr>
          <w:rFonts w:ascii="Arial" w:hAnsi="Arial" w:cs="Arial"/>
          <w:sz w:val="20"/>
          <w:szCs w:val="20"/>
        </w:rPr>
        <w:t>iz stavka 1</w:t>
      </w:r>
      <w:r w:rsidR="00996D24" w:rsidRPr="00352C45">
        <w:rPr>
          <w:rFonts w:ascii="Arial" w:hAnsi="Arial" w:cs="Arial"/>
          <w:sz w:val="20"/>
          <w:szCs w:val="20"/>
        </w:rPr>
        <w:t>. ovoga članka, donijeti odluku o provedbi posebnih mjera sprječavanja odbacivanja otpada u odnosu na lokacije na kojima je u više navrata utvrđeno nepropisno odbacivanje otpada.</w:t>
      </w:r>
    </w:p>
    <w:p w:rsidR="00AC278C" w:rsidRPr="00352C45" w:rsidRDefault="00996D24" w:rsidP="008679A2">
      <w:pPr>
        <w:pStyle w:val="t-9-8"/>
        <w:jc w:val="both"/>
        <w:rPr>
          <w:rFonts w:ascii="Arial" w:hAnsi="Arial" w:cs="Arial"/>
          <w:sz w:val="20"/>
          <w:szCs w:val="20"/>
        </w:rPr>
      </w:pPr>
      <w:r w:rsidRPr="00352C45">
        <w:rPr>
          <w:rFonts w:ascii="Arial" w:hAnsi="Arial" w:cs="Arial"/>
          <w:sz w:val="20"/>
          <w:szCs w:val="20"/>
        </w:rPr>
        <w:t>Sredst</w:t>
      </w:r>
      <w:r w:rsidR="00D22758" w:rsidRPr="00352C45">
        <w:rPr>
          <w:rFonts w:ascii="Arial" w:hAnsi="Arial" w:cs="Arial"/>
          <w:sz w:val="20"/>
          <w:szCs w:val="20"/>
        </w:rPr>
        <w:t>va za provedbu mjera iz stavka 2</w:t>
      </w:r>
      <w:r w:rsidRPr="00352C45">
        <w:rPr>
          <w:rFonts w:ascii="Arial" w:hAnsi="Arial" w:cs="Arial"/>
          <w:sz w:val="20"/>
          <w:szCs w:val="20"/>
        </w:rPr>
        <w:t>. ovoga članka osiguravaju se u prora</w:t>
      </w:r>
      <w:r w:rsidR="00F97979">
        <w:rPr>
          <w:rFonts w:ascii="Arial" w:hAnsi="Arial" w:cs="Arial"/>
          <w:sz w:val="20"/>
          <w:szCs w:val="20"/>
        </w:rPr>
        <w:t>čunu Grada Oroslavja</w:t>
      </w:r>
      <w:r w:rsidRPr="00352C45">
        <w:rPr>
          <w:rFonts w:ascii="Arial" w:hAnsi="Arial" w:cs="Arial"/>
          <w:sz w:val="20"/>
          <w:szCs w:val="20"/>
        </w:rPr>
        <w:t>.</w:t>
      </w:r>
    </w:p>
    <w:p w:rsidR="00AC278C" w:rsidRPr="00352C45" w:rsidRDefault="00C27BE5" w:rsidP="00AC278C">
      <w:pPr>
        <w:pStyle w:val="t-9-8"/>
        <w:jc w:val="center"/>
        <w:rPr>
          <w:rFonts w:ascii="Arial" w:hAnsi="Arial" w:cs="Arial"/>
          <w:b/>
          <w:sz w:val="20"/>
          <w:szCs w:val="20"/>
        </w:rPr>
      </w:pPr>
      <w:r w:rsidRPr="00352C45">
        <w:rPr>
          <w:rFonts w:ascii="Arial" w:hAnsi="Arial" w:cs="Arial"/>
          <w:b/>
          <w:sz w:val="20"/>
          <w:szCs w:val="20"/>
        </w:rPr>
        <w:t>Članak 8</w:t>
      </w:r>
      <w:r w:rsidR="00D22758" w:rsidRPr="00352C45">
        <w:rPr>
          <w:rFonts w:ascii="Arial" w:hAnsi="Arial" w:cs="Arial"/>
          <w:b/>
          <w:sz w:val="20"/>
          <w:szCs w:val="20"/>
        </w:rPr>
        <w:t>.</w:t>
      </w:r>
    </w:p>
    <w:p w:rsidR="00996D24" w:rsidRPr="00352C45" w:rsidRDefault="00F97979" w:rsidP="008679A2">
      <w:pPr>
        <w:pStyle w:val="t-9-8"/>
        <w:jc w:val="both"/>
        <w:rPr>
          <w:rFonts w:ascii="Arial" w:hAnsi="Arial" w:cs="Arial"/>
          <w:sz w:val="20"/>
          <w:szCs w:val="20"/>
        </w:rPr>
      </w:pPr>
      <w:r>
        <w:rPr>
          <w:rFonts w:ascii="Arial" w:hAnsi="Arial" w:cs="Arial"/>
          <w:sz w:val="20"/>
          <w:szCs w:val="20"/>
        </w:rPr>
        <w:t>Grad Oroslavje</w:t>
      </w:r>
      <w:r w:rsidR="00996D24" w:rsidRPr="00352C45">
        <w:rPr>
          <w:rFonts w:ascii="Arial" w:hAnsi="Arial" w:cs="Arial"/>
          <w:sz w:val="20"/>
          <w:szCs w:val="20"/>
        </w:rPr>
        <w:t xml:space="preserve"> ima pravo na naknadu troš</w:t>
      </w:r>
      <w:r w:rsidR="00D22758" w:rsidRPr="00352C45">
        <w:rPr>
          <w:rFonts w:ascii="Arial" w:hAnsi="Arial" w:cs="Arial"/>
          <w:sz w:val="20"/>
          <w:szCs w:val="20"/>
        </w:rPr>
        <w:t>ka uklanjanja otpada iz članka 4. ove</w:t>
      </w:r>
      <w:r w:rsidR="00996D24" w:rsidRPr="00352C45">
        <w:rPr>
          <w:rFonts w:ascii="Arial" w:hAnsi="Arial" w:cs="Arial"/>
          <w:sz w:val="20"/>
          <w:szCs w:val="20"/>
        </w:rPr>
        <w:t xml:space="preserve"> </w:t>
      </w:r>
      <w:r w:rsidR="00D22758" w:rsidRPr="00352C45">
        <w:rPr>
          <w:rFonts w:ascii="Arial" w:hAnsi="Arial" w:cs="Arial"/>
          <w:sz w:val="20"/>
          <w:szCs w:val="20"/>
        </w:rPr>
        <w:t>Odluke</w:t>
      </w:r>
      <w:r w:rsidR="00996D24" w:rsidRPr="00352C45">
        <w:rPr>
          <w:rFonts w:ascii="Arial" w:hAnsi="Arial" w:cs="Arial"/>
          <w:sz w:val="20"/>
          <w:szCs w:val="20"/>
        </w:rPr>
        <w:t xml:space="preserve"> od vlasnika, odnosno posjednika nekretnine, ako vlasnik nije poznat, odnosno od osobe koja, sukladno posebnom propisu, upravlja određenim područjem (dobrom), na kojem se otpad nalazio.</w:t>
      </w:r>
    </w:p>
    <w:p w:rsidR="00AC278C" w:rsidRPr="00352C45" w:rsidRDefault="00C27BE5" w:rsidP="00AC278C">
      <w:pPr>
        <w:pStyle w:val="t-9-8"/>
        <w:jc w:val="center"/>
        <w:rPr>
          <w:rFonts w:ascii="Arial" w:hAnsi="Arial" w:cs="Arial"/>
          <w:b/>
          <w:sz w:val="20"/>
          <w:szCs w:val="20"/>
        </w:rPr>
      </w:pPr>
      <w:r w:rsidRPr="00352C45">
        <w:rPr>
          <w:rFonts w:ascii="Arial" w:hAnsi="Arial" w:cs="Arial"/>
          <w:b/>
          <w:sz w:val="20"/>
          <w:szCs w:val="20"/>
        </w:rPr>
        <w:t>Članak 9</w:t>
      </w:r>
      <w:r w:rsidR="00AC278C" w:rsidRPr="00352C45">
        <w:rPr>
          <w:rFonts w:ascii="Arial" w:hAnsi="Arial" w:cs="Arial"/>
          <w:b/>
          <w:sz w:val="20"/>
          <w:szCs w:val="20"/>
        </w:rPr>
        <w:t>.</w:t>
      </w:r>
    </w:p>
    <w:p w:rsidR="00352C45" w:rsidRPr="00352C45" w:rsidRDefault="00352C45" w:rsidP="00352C45">
      <w:pPr>
        <w:spacing w:after="0" w:line="240" w:lineRule="auto"/>
        <w:jc w:val="both"/>
        <w:rPr>
          <w:rFonts w:ascii="Arial" w:eastAsia="Times New Roman" w:hAnsi="Arial" w:cs="Arial"/>
          <w:sz w:val="20"/>
          <w:szCs w:val="20"/>
          <w:lang w:eastAsia="hr-HR"/>
        </w:rPr>
      </w:pPr>
      <w:r w:rsidRPr="00352C45">
        <w:rPr>
          <w:rFonts w:ascii="Arial" w:eastAsia="Times New Roman" w:hAnsi="Arial" w:cs="Arial"/>
          <w:sz w:val="20"/>
          <w:szCs w:val="20"/>
          <w:lang w:eastAsia="hr-HR"/>
        </w:rPr>
        <w:t>Redovni godišnji na</w:t>
      </w:r>
      <w:r w:rsidR="00F97979">
        <w:rPr>
          <w:rFonts w:ascii="Arial" w:eastAsia="Times New Roman" w:hAnsi="Arial" w:cs="Arial"/>
          <w:sz w:val="20"/>
          <w:szCs w:val="20"/>
          <w:lang w:eastAsia="hr-HR"/>
        </w:rPr>
        <w:t xml:space="preserve">dzor područja Grada Oroslavja </w:t>
      </w:r>
      <w:r w:rsidRPr="00352C45">
        <w:rPr>
          <w:rFonts w:ascii="Arial" w:eastAsia="Times New Roman" w:hAnsi="Arial" w:cs="Arial"/>
          <w:sz w:val="20"/>
          <w:szCs w:val="20"/>
          <w:lang w:eastAsia="hr-HR"/>
        </w:rPr>
        <w:t xml:space="preserve"> radi utvrđivanja postojanja odbačenog otpada, a posebno lokacija na kojima je u prethodne dvije godine evidentirano postojanje odbačenog otpada vrši ko</w:t>
      </w:r>
      <w:r w:rsidR="00F97979">
        <w:rPr>
          <w:rFonts w:ascii="Arial" w:eastAsia="Times New Roman" w:hAnsi="Arial" w:cs="Arial"/>
          <w:sz w:val="20"/>
          <w:szCs w:val="20"/>
          <w:lang w:eastAsia="hr-HR"/>
        </w:rPr>
        <w:t>munalni redar Grada Oroslavja.</w:t>
      </w:r>
    </w:p>
    <w:p w:rsidR="00352C45" w:rsidRPr="00352C45" w:rsidRDefault="00352C45" w:rsidP="00352C45">
      <w:pPr>
        <w:spacing w:after="0" w:line="240" w:lineRule="auto"/>
        <w:jc w:val="both"/>
        <w:rPr>
          <w:rFonts w:ascii="Arial" w:eastAsia="Times New Roman" w:hAnsi="Arial" w:cs="Arial"/>
          <w:sz w:val="20"/>
          <w:szCs w:val="20"/>
          <w:lang w:eastAsia="hr-HR"/>
        </w:rPr>
      </w:pPr>
    </w:p>
    <w:p w:rsidR="00352C45" w:rsidRPr="00352C45" w:rsidRDefault="00352C45" w:rsidP="00352C45">
      <w:pPr>
        <w:spacing w:after="0" w:line="240" w:lineRule="auto"/>
        <w:jc w:val="center"/>
        <w:rPr>
          <w:rFonts w:ascii="Arial" w:hAnsi="Arial" w:cs="Arial"/>
          <w:b/>
          <w:sz w:val="20"/>
          <w:szCs w:val="20"/>
        </w:rPr>
      </w:pPr>
      <w:r w:rsidRPr="00352C45">
        <w:rPr>
          <w:rFonts w:ascii="Arial" w:eastAsia="Times New Roman" w:hAnsi="Arial" w:cs="Arial"/>
          <w:b/>
          <w:sz w:val="20"/>
          <w:szCs w:val="20"/>
          <w:lang w:eastAsia="hr-HR"/>
        </w:rPr>
        <w:t>Članak 10.</w:t>
      </w:r>
    </w:p>
    <w:p w:rsidR="00AC278C" w:rsidRPr="00352C45" w:rsidRDefault="00F97979" w:rsidP="00AC278C">
      <w:pPr>
        <w:pStyle w:val="t-9-8"/>
        <w:rPr>
          <w:rFonts w:ascii="Arial" w:hAnsi="Arial" w:cs="Arial"/>
          <w:sz w:val="20"/>
          <w:szCs w:val="20"/>
        </w:rPr>
      </w:pPr>
      <w:r>
        <w:rPr>
          <w:rFonts w:ascii="Arial" w:hAnsi="Arial" w:cs="Arial"/>
          <w:sz w:val="20"/>
          <w:szCs w:val="20"/>
        </w:rPr>
        <w:t>Ova Odluka stupa na snagu danom objave u „Službenom glasniku Krapinsko-zagorske županije“</w:t>
      </w:r>
      <w:r w:rsidR="00AC278C" w:rsidRPr="00352C45">
        <w:rPr>
          <w:rFonts w:ascii="Arial" w:hAnsi="Arial" w:cs="Arial"/>
          <w:sz w:val="20"/>
          <w:szCs w:val="20"/>
        </w:rPr>
        <w:t>.</w:t>
      </w:r>
    </w:p>
    <w:p w:rsidR="0093466F" w:rsidRDefault="00352C45" w:rsidP="0093466F">
      <w:pPr>
        <w:pStyle w:val="Bezproreda"/>
      </w:pPr>
      <w:r>
        <w:t>KLASA:</w:t>
      </w:r>
      <w:r w:rsidR="00F97979">
        <w:t xml:space="preserve"> 021-04/17-01/01</w:t>
      </w:r>
    </w:p>
    <w:p w:rsidR="0007465C" w:rsidRDefault="00352C45" w:rsidP="0093466F">
      <w:pPr>
        <w:pStyle w:val="Bezproreda"/>
      </w:pPr>
      <w:r>
        <w:t>URBROJ:</w:t>
      </w:r>
      <w:r w:rsidR="00F97979">
        <w:t>2113/01-01/01-18-13</w:t>
      </w:r>
    </w:p>
    <w:p w:rsidR="00352C45" w:rsidRDefault="0007465C" w:rsidP="0093466F">
      <w:pPr>
        <w:pStyle w:val="Bezproreda"/>
      </w:pPr>
      <w:r>
        <w:t>U Oroslavju, 27. 11. 2018. godine</w:t>
      </w:r>
      <w:bookmarkStart w:id="0" w:name="_GoBack"/>
      <w:bookmarkEnd w:id="0"/>
      <w:r w:rsidR="00F97979">
        <w:t xml:space="preserve"> </w:t>
      </w:r>
    </w:p>
    <w:p w:rsidR="0093466F" w:rsidRPr="00352C45" w:rsidRDefault="0093466F" w:rsidP="0093466F">
      <w:pPr>
        <w:pStyle w:val="Bezproreda"/>
      </w:pPr>
    </w:p>
    <w:p w:rsidR="00AC278C" w:rsidRPr="00352C45" w:rsidRDefault="00AC278C" w:rsidP="00AC278C">
      <w:pPr>
        <w:pStyle w:val="Bezproreda"/>
        <w:rPr>
          <w:rFonts w:ascii="Arial" w:hAnsi="Arial" w:cs="Arial"/>
          <w:sz w:val="20"/>
          <w:szCs w:val="20"/>
        </w:rPr>
      </w:pPr>
      <w:r w:rsidRPr="00352C45">
        <w:rPr>
          <w:sz w:val="20"/>
          <w:szCs w:val="20"/>
        </w:rPr>
        <w:tab/>
      </w:r>
      <w:r w:rsidRPr="00352C45">
        <w:rPr>
          <w:sz w:val="20"/>
          <w:szCs w:val="20"/>
        </w:rPr>
        <w:tab/>
      </w:r>
      <w:r w:rsidRPr="00352C45">
        <w:rPr>
          <w:sz w:val="20"/>
          <w:szCs w:val="20"/>
        </w:rPr>
        <w:tab/>
      </w:r>
      <w:r w:rsidRPr="00352C45">
        <w:rPr>
          <w:sz w:val="20"/>
          <w:szCs w:val="20"/>
        </w:rPr>
        <w:tab/>
      </w:r>
      <w:r w:rsidRPr="00352C45">
        <w:rPr>
          <w:sz w:val="20"/>
          <w:szCs w:val="20"/>
        </w:rPr>
        <w:tab/>
      </w:r>
      <w:r w:rsidRPr="00352C45">
        <w:rPr>
          <w:sz w:val="20"/>
          <w:szCs w:val="20"/>
        </w:rPr>
        <w:tab/>
      </w:r>
      <w:r w:rsidRPr="00352C45">
        <w:rPr>
          <w:sz w:val="20"/>
          <w:szCs w:val="20"/>
        </w:rPr>
        <w:tab/>
      </w:r>
      <w:r w:rsidRPr="00352C45">
        <w:rPr>
          <w:sz w:val="20"/>
          <w:szCs w:val="20"/>
        </w:rPr>
        <w:tab/>
      </w:r>
      <w:r w:rsidR="00F97979">
        <w:rPr>
          <w:rFonts w:ascii="Arial" w:hAnsi="Arial" w:cs="Arial"/>
          <w:sz w:val="20"/>
          <w:szCs w:val="20"/>
        </w:rPr>
        <w:t xml:space="preserve">  PREDSJEDNIK</w:t>
      </w:r>
    </w:p>
    <w:p w:rsidR="00352C45" w:rsidRPr="00352C45" w:rsidRDefault="00AC278C" w:rsidP="00AC278C">
      <w:pPr>
        <w:pStyle w:val="Bezproreda"/>
        <w:rPr>
          <w:rFonts w:ascii="Arial" w:hAnsi="Arial" w:cs="Arial"/>
          <w:sz w:val="20"/>
          <w:szCs w:val="20"/>
        </w:rPr>
      </w:pP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00F97979">
        <w:rPr>
          <w:rFonts w:ascii="Arial" w:hAnsi="Arial" w:cs="Arial"/>
          <w:sz w:val="20"/>
          <w:szCs w:val="20"/>
        </w:rPr>
        <w:t xml:space="preserve">         GRADSKOG VIJEĆA:</w:t>
      </w:r>
    </w:p>
    <w:p w:rsidR="001400CC" w:rsidRDefault="00AC278C" w:rsidP="001400CC">
      <w:pPr>
        <w:pStyle w:val="Bezproreda"/>
        <w:rPr>
          <w:rFonts w:ascii="Arial" w:hAnsi="Arial" w:cs="Arial"/>
          <w:sz w:val="20"/>
          <w:szCs w:val="20"/>
        </w:rPr>
      </w:pP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Pr="00352C45">
        <w:rPr>
          <w:rFonts w:ascii="Arial" w:hAnsi="Arial" w:cs="Arial"/>
          <w:sz w:val="20"/>
          <w:szCs w:val="20"/>
        </w:rPr>
        <w:tab/>
      </w:r>
      <w:r w:rsidR="00F97979">
        <w:rPr>
          <w:rFonts w:ascii="Arial" w:hAnsi="Arial" w:cs="Arial"/>
          <w:sz w:val="20"/>
          <w:szCs w:val="20"/>
        </w:rPr>
        <w:t xml:space="preserve">                Stanko Čičko</w:t>
      </w:r>
    </w:p>
    <w:p w:rsidR="001400CC" w:rsidRDefault="001400CC" w:rsidP="001400CC">
      <w:pPr>
        <w:pStyle w:val="Bezproreda"/>
        <w:rPr>
          <w:rFonts w:ascii="Arial" w:hAnsi="Arial" w:cs="Arial"/>
          <w:sz w:val="20"/>
          <w:szCs w:val="20"/>
        </w:rPr>
      </w:pPr>
    </w:p>
    <w:p w:rsidR="001400CC" w:rsidRDefault="001400CC" w:rsidP="001400CC">
      <w:pPr>
        <w:pStyle w:val="Bezproreda"/>
        <w:rPr>
          <w:rFonts w:ascii="Arial" w:hAnsi="Arial" w:cs="Arial"/>
          <w:sz w:val="20"/>
          <w:szCs w:val="20"/>
        </w:rPr>
      </w:pPr>
    </w:p>
    <w:p w:rsidR="001400CC" w:rsidRDefault="001400CC" w:rsidP="001400CC">
      <w:pPr>
        <w:pStyle w:val="Bezproreda"/>
        <w:rPr>
          <w:rFonts w:ascii="Arial" w:hAnsi="Arial" w:cs="Arial"/>
          <w:sz w:val="20"/>
          <w:szCs w:val="20"/>
        </w:rPr>
      </w:pPr>
    </w:p>
    <w:sectPr w:rsidR="001400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CE" w:rsidRDefault="00D658CE" w:rsidP="00996D24">
      <w:pPr>
        <w:spacing w:after="0" w:line="240" w:lineRule="auto"/>
      </w:pPr>
      <w:r>
        <w:separator/>
      </w:r>
    </w:p>
  </w:endnote>
  <w:endnote w:type="continuationSeparator" w:id="0">
    <w:p w:rsidR="00D658CE" w:rsidRDefault="00D658CE" w:rsidP="0099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CE" w:rsidRDefault="00D658CE" w:rsidP="00996D24">
      <w:pPr>
        <w:spacing w:after="0" w:line="240" w:lineRule="auto"/>
      </w:pPr>
      <w:r>
        <w:separator/>
      </w:r>
    </w:p>
  </w:footnote>
  <w:footnote w:type="continuationSeparator" w:id="0">
    <w:p w:rsidR="00D658CE" w:rsidRDefault="00D658CE" w:rsidP="00996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109D8"/>
    <w:multiLevelType w:val="hybridMultilevel"/>
    <w:tmpl w:val="D79C231A"/>
    <w:lvl w:ilvl="0" w:tplc="1FFC49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24"/>
    <w:rsid w:val="0007465C"/>
    <w:rsid w:val="001400CC"/>
    <w:rsid w:val="001A632F"/>
    <w:rsid w:val="002202F3"/>
    <w:rsid w:val="00272913"/>
    <w:rsid w:val="00291559"/>
    <w:rsid w:val="00300E80"/>
    <w:rsid w:val="00352C45"/>
    <w:rsid w:val="00414133"/>
    <w:rsid w:val="004B4D1D"/>
    <w:rsid w:val="00521827"/>
    <w:rsid w:val="00550807"/>
    <w:rsid w:val="0069068D"/>
    <w:rsid w:val="007551C9"/>
    <w:rsid w:val="00791917"/>
    <w:rsid w:val="008679A2"/>
    <w:rsid w:val="0093466F"/>
    <w:rsid w:val="00996D24"/>
    <w:rsid w:val="00A346CC"/>
    <w:rsid w:val="00AC278C"/>
    <w:rsid w:val="00B245A2"/>
    <w:rsid w:val="00C27BE5"/>
    <w:rsid w:val="00C51791"/>
    <w:rsid w:val="00D22758"/>
    <w:rsid w:val="00D454B5"/>
    <w:rsid w:val="00D62DB9"/>
    <w:rsid w:val="00D658CE"/>
    <w:rsid w:val="00D667B4"/>
    <w:rsid w:val="00D92C45"/>
    <w:rsid w:val="00F02D25"/>
    <w:rsid w:val="00F56B4F"/>
    <w:rsid w:val="00F979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A33"/>
  <w15:docId w15:val="{0C8B3FBF-C529-4D52-B62F-21F93121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996D2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96D2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96D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6D24"/>
  </w:style>
  <w:style w:type="paragraph" w:styleId="Podnoje">
    <w:name w:val="footer"/>
    <w:basedOn w:val="Normal"/>
    <w:link w:val="PodnojeChar"/>
    <w:uiPriority w:val="99"/>
    <w:unhideWhenUsed/>
    <w:rsid w:val="00996D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6D24"/>
  </w:style>
  <w:style w:type="paragraph" w:styleId="Bezproreda">
    <w:name w:val="No Spacing"/>
    <w:uiPriority w:val="1"/>
    <w:qFormat/>
    <w:rsid w:val="00AC278C"/>
    <w:pPr>
      <w:spacing w:after="0" w:line="240" w:lineRule="auto"/>
    </w:pPr>
  </w:style>
  <w:style w:type="paragraph" w:styleId="Tijeloteksta">
    <w:name w:val="Body Text"/>
    <w:basedOn w:val="Normal"/>
    <w:link w:val="TijelotekstaChar"/>
    <w:uiPriority w:val="99"/>
    <w:unhideWhenUsed/>
    <w:rsid w:val="00AC278C"/>
    <w:pPr>
      <w:spacing w:after="120"/>
    </w:pPr>
  </w:style>
  <w:style w:type="character" w:customStyle="1" w:styleId="TijelotekstaChar">
    <w:name w:val="Tijelo teksta Char"/>
    <w:basedOn w:val="Zadanifontodlomka"/>
    <w:link w:val="Tijeloteksta"/>
    <w:uiPriority w:val="99"/>
    <w:rsid w:val="00AC278C"/>
  </w:style>
  <w:style w:type="paragraph" w:styleId="Tekstbalonia">
    <w:name w:val="Balloon Text"/>
    <w:basedOn w:val="Normal"/>
    <w:link w:val="TekstbaloniaChar"/>
    <w:uiPriority w:val="99"/>
    <w:semiHidden/>
    <w:unhideWhenUsed/>
    <w:rsid w:val="00352C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D6FC-E257-4CD2-AA95-5D3A9804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Donacelnik</dc:creator>
  <cp:lastModifiedBy>Zdenka Knezić</cp:lastModifiedBy>
  <cp:revision>2</cp:revision>
  <cp:lastPrinted>2018-11-28T11:50:00Z</cp:lastPrinted>
  <dcterms:created xsi:type="dcterms:W3CDTF">2018-11-28T11:52:00Z</dcterms:created>
  <dcterms:modified xsi:type="dcterms:W3CDTF">2018-11-28T11:52:00Z</dcterms:modified>
</cp:coreProperties>
</file>